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9ADBA" w14:textId="2541EF60" w:rsidR="005E045C" w:rsidRPr="00E2790A" w:rsidRDefault="00713E36" w:rsidP="00571DEA">
      <w:pPr>
        <w:rPr>
          <w:b/>
          <w:bCs/>
          <w:sz w:val="32"/>
          <w:szCs w:val="32"/>
        </w:rPr>
      </w:pPr>
      <w:r w:rsidRPr="00E2790A">
        <w:rPr>
          <w:b/>
          <w:bCs/>
          <w:sz w:val="32"/>
          <w:szCs w:val="32"/>
        </w:rPr>
        <w:t xml:space="preserve">Bacteria breakdown: Understanding E. </w:t>
      </w:r>
      <w:r w:rsidR="002B31DF">
        <w:rPr>
          <w:b/>
          <w:bCs/>
          <w:sz w:val="32"/>
          <w:szCs w:val="32"/>
        </w:rPr>
        <w:t>c</w:t>
      </w:r>
      <w:r w:rsidRPr="00E2790A">
        <w:rPr>
          <w:b/>
          <w:bCs/>
          <w:sz w:val="32"/>
          <w:szCs w:val="32"/>
        </w:rPr>
        <w:t>oli</w:t>
      </w:r>
    </w:p>
    <w:p w14:paraId="08D4AB5F" w14:textId="77777777" w:rsidR="00E2790A" w:rsidRDefault="00E2790A" w:rsidP="00571DEA"/>
    <w:p w14:paraId="7C4F7351" w14:textId="4357D7C4" w:rsidR="00E2790A" w:rsidRDefault="00E2790A" w:rsidP="00571DEA">
      <w:r>
        <w:t>Organic carrots, ground beef and slivered onions on McDonald’s Quarter Pounder</w:t>
      </w:r>
      <w:r w:rsidR="00291F6A">
        <w:t>s</w:t>
      </w:r>
      <w:r w:rsidR="00291F6A" w:rsidRPr="00291F6A">
        <w:t xml:space="preserve">® </w:t>
      </w:r>
      <w:r>
        <w:t xml:space="preserve">were all linked to E. </w:t>
      </w:r>
      <w:r w:rsidR="002B31DF">
        <w:t>c</w:t>
      </w:r>
      <w:r>
        <w:t xml:space="preserve">oli outbreaks this fall. </w:t>
      </w:r>
    </w:p>
    <w:p w14:paraId="7130D63C" w14:textId="77777777" w:rsidR="00E2790A" w:rsidRDefault="00E2790A" w:rsidP="00571DEA"/>
    <w:p w14:paraId="4A84BB3C" w14:textId="5B2CE1E5" w:rsidR="00E2790A" w:rsidRDefault="00E2790A" w:rsidP="00571DEA">
      <w:hyperlink r:id="rId6" w:history="1">
        <w:r w:rsidRPr="00FD74B5">
          <w:rPr>
            <w:rStyle w:val="Hyperlink"/>
          </w:rPr>
          <w:t>According to the Centers for Disease Control and Prevention (CDC),</w:t>
        </w:r>
      </w:hyperlink>
      <w:r>
        <w:t xml:space="preserve"> at least 104 people got sick and 34 people were hospitalized after eating Quarter Pounders from the fast-food chain</w:t>
      </w:r>
      <w:r w:rsidR="001769CE">
        <w:t xml:space="preserve"> in October</w:t>
      </w:r>
      <w:r>
        <w:t xml:space="preserve">. One person died in Colorado, and four others developed life-threatening kidney disease. </w:t>
      </w:r>
    </w:p>
    <w:p w14:paraId="68AE09BB" w14:textId="77777777" w:rsidR="001769CE" w:rsidRDefault="001769CE" w:rsidP="00571DEA"/>
    <w:p w14:paraId="713BF102" w14:textId="62449998" w:rsidR="001769CE" w:rsidRDefault="001769CE" w:rsidP="00571DEA">
      <w:r>
        <w:t xml:space="preserve">In November, the U.S. Food &amp; Drug Administration (FDA) and CDC </w:t>
      </w:r>
      <w:hyperlink r:id="rId7" w:history="1">
        <w:r w:rsidRPr="00FD74B5">
          <w:rPr>
            <w:rStyle w:val="Hyperlink"/>
          </w:rPr>
          <w:t>announced</w:t>
        </w:r>
      </w:hyperlink>
      <w:r>
        <w:t xml:space="preserve"> Grimmway Farms </w:t>
      </w:r>
      <w:r w:rsidR="002D249F">
        <w:t>started</w:t>
      </w:r>
      <w:r>
        <w:t xml:space="preserve"> a voluntary recall of multiple sizes and brands of organic whole and baby carrots. In the same week, the U</w:t>
      </w:r>
      <w:r w:rsidR="003503CB">
        <w:t xml:space="preserve">.S. </w:t>
      </w:r>
      <w:r>
        <w:t xml:space="preserve">Department of Agriculture (USDA) </w:t>
      </w:r>
      <w:hyperlink r:id="rId8" w:history="1">
        <w:r w:rsidRPr="001769CE">
          <w:rPr>
            <w:rStyle w:val="Hyperlink"/>
          </w:rPr>
          <w:t>alerted the public</w:t>
        </w:r>
      </w:hyperlink>
      <w:r>
        <w:t xml:space="preserve"> of an E. </w:t>
      </w:r>
      <w:r w:rsidR="002B31DF">
        <w:t>c</w:t>
      </w:r>
      <w:r>
        <w:t xml:space="preserve">oli outbreak linked to ground beef products made by Wolverine Packing Co., based in Detroit, Michigan. Around 167,000 pounds of ground beef products were recalled. </w:t>
      </w:r>
    </w:p>
    <w:p w14:paraId="7BD4C247" w14:textId="77777777" w:rsidR="00E2790A" w:rsidRDefault="00E2790A" w:rsidP="00571DEA"/>
    <w:p w14:paraId="7F9AD8E1" w14:textId="3ED1DC0A" w:rsidR="00E2790A" w:rsidRPr="00E2790A" w:rsidRDefault="00E2790A" w:rsidP="00571DEA">
      <w:pPr>
        <w:rPr>
          <w:b/>
          <w:bCs/>
          <w:sz w:val="32"/>
          <w:szCs w:val="32"/>
        </w:rPr>
      </w:pPr>
      <w:r w:rsidRPr="00E2790A">
        <w:rPr>
          <w:b/>
          <w:bCs/>
          <w:sz w:val="32"/>
          <w:szCs w:val="32"/>
        </w:rPr>
        <w:t xml:space="preserve">What is E. </w:t>
      </w:r>
      <w:r w:rsidR="002B31DF">
        <w:rPr>
          <w:b/>
          <w:bCs/>
          <w:sz w:val="32"/>
          <w:szCs w:val="32"/>
        </w:rPr>
        <w:t>c</w:t>
      </w:r>
      <w:r w:rsidRPr="00E2790A">
        <w:rPr>
          <w:b/>
          <w:bCs/>
          <w:sz w:val="32"/>
          <w:szCs w:val="32"/>
        </w:rPr>
        <w:t xml:space="preserve">oli? </w:t>
      </w:r>
    </w:p>
    <w:p w14:paraId="3CE67E10" w14:textId="77777777" w:rsidR="00E2790A" w:rsidRDefault="00E2790A" w:rsidP="00571DEA"/>
    <w:p w14:paraId="6F2F1347" w14:textId="51FC0F4D" w:rsidR="00E2790A" w:rsidRDefault="00E2790A" w:rsidP="00E2790A">
      <w:r w:rsidRPr="00FD74B5">
        <w:rPr>
          <w:i/>
          <w:iCs/>
        </w:rPr>
        <w:t>Escherichia coli</w:t>
      </w:r>
      <w:r>
        <w:t xml:space="preserve">, commonly known as E. </w:t>
      </w:r>
      <w:r w:rsidR="002B31DF">
        <w:t>c</w:t>
      </w:r>
      <w:r>
        <w:t xml:space="preserve">oli, is a bacterium with multiple strains. Humans’ microbiome can contain E. </w:t>
      </w:r>
      <w:r w:rsidR="002B31DF">
        <w:t>c</w:t>
      </w:r>
      <w:r>
        <w:t>oli, specifically in our guts with stool</w:t>
      </w:r>
      <w:r w:rsidR="00422AA2">
        <w:t xml:space="preserve">. These </w:t>
      </w:r>
      <w:r>
        <w:t xml:space="preserve">are different than the strains that cause food-borne illness. </w:t>
      </w:r>
    </w:p>
    <w:p w14:paraId="2D88A57F" w14:textId="77777777" w:rsidR="00E2790A" w:rsidRDefault="00E2790A" w:rsidP="00E2790A"/>
    <w:p w14:paraId="6A2E61B2" w14:textId="28FB17E4" w:rsidR="00E2790A" w:rsidRDefault="00E2790A" w:rsidP="00E2790A">
      <w:r>
        <w:t xml:space="preserve">Eating affected foods can lead to serious gastrointestinal </w:t>
      </w:r>
      <w:r w:rsidR="001769CE">
        <w:t>illnesses</w:t>
      </w:r>
      <w:r>
        <w:t xml:space="preserve">, such as diarrhea, </w:t>
      </w:r>
      <w:r w:rsidR="001769CE">
        <w:t xml:space="preserve">fever, nausea, vomiting, </w:t>
      </w:r>
      <w:r>
        <w:t xml:space="preserve">abdominal pain and kidney disease if the case is severe. </w:t>
      </w:r>
      <w:r w:rsidR="001769CE">
        <w:t xml:space="preserve">Symptoms can start anywhere from a few days to up to nine days later, according to the FDA. </w:t>
      </w:r>
      <w:r>
        <w:t xml:space="preserve">Doug Kasper, MD, an infectious disease specialist with OSF HealthCare, </w:t>
      </w:r>
      <w:r w:rsidR="00FD74B5">
        <w:t>adds that</w:t>
      </w:r>
      <w:r>
        <w:t xml:space="preserve"> a bout with E. </w:t>
      </w:r>
      <w:r w:rsidR="002B31DF">
        <w:t>c</w:t>
      </w:r>
      <w:r>
        <w:t xml:space="preserve">oli is more than just a usual stomachache. </w:t>
      </w:r>
    </w:p>
    <w:p w14:paraId="2EBBD57E" w14:textId="77777777" w:rsidR="00E2790A" w:rsidRDefault="00E2790A" w:rsidP="00E2790A"/>
    <w:p w14:paraId="5734AFCA" w14:textId="21A12FE5" w:rsidR="00E2790A" w:rsidRDefault="00E2790A" w:rsidP="00E2790A">
      <w:r w:rsidRPr="00E2790A">
        <w:t>"Upset stomach, more than typical like you ate too much or have heartburn after a meal</w:t>
      </w:r>
      <w:r>
        <w:t>,” Dr. Kasper says. “</w:t>
      </w:r>
      <w:r w:rsidRPr="00E2790A">
        <w:t>The particular concern would be an acute onset of diarrhea, stool that has blood in it and crampy abdominal pain that persists for more than 24 hours." </w:t>
      </w:r>
    </w:p>
    <w:p w14:paraId="6F0541ED" w14:textId="77777777" w:rsidR="00E2790A" w:rsidRDefault="00E2790A" w:rsidP="00E2790A"/>
    <w:p w14:paraId="3A399B0C" w14:textId="66732C94" w:rsidR="00E2790A" w:rsidRPr="00E2790A" w:rsidRDefault="00E2790A" w:rsidP="00E2790A">
      <w:pPr>
        <w:rPr>
          <w:b/>
          <w:bCs/>
          <w:sz w:val="32"/>
          <w:szCs w:val="32"/>
        </w:rPr>
      </w:pPr>
      <w:r w:rsidRPr="00E2790A">
        <w:rPr>
          <w:b/>
          <w:bCs/>
          <w:sz w:val="32"/>
          <w:szCs w:val="32"/>
        </w:rPr>
        <w:t xml:space="preserve">What causes an outbreak? </w:t>
      </w:r>
    </w:p>
    <w:p w14:paraId="3BA05270" w14:textId="77777777" w:rsidR="00E2790A" w:rsidRDefault="00E2790A" w:rsidP="00E2790A"/>
    <w:p w14:paraId="6D0777F4" w14:textId="2B9F988C" w:rsidR="00E2790A" w:rsidRDefault="00E2790A" w:rsidP="00E2790A">
      <w:r>
        <w:t xml:space="preserve">There’s not a simple answer to where an E. </w:t>
      </w:r>
      <w:r w:rsidR="002B31DF">
        <w:t>c</w:t>
      </w:r>
      <w:r>
        <w:t xml:space="preserve">oli outbreak starts, Dr. Kasper says. It could be in the original production facility or in transit, as a lot of food is transported across the United States. </w:t>
      </w:r>
    </w:p>
    <w:p w14:paraId="15F12A44" w14:textId="77777777" w:rsidR="00E2790A" w:rsidRDefault="00E2790A" w:rsidP="00E2790A"/>
    <w:p w14:paraId="098A800D" w14:textId="27D989F9" w:rsidR="00E2790A" w:rsidRDefault="008E57D9" w:rsidP="00E2790A">
      <w:r>
        <w:t>”</w:t>
      </w:r>
      <w:r w:rsidR="00E2790A" w:rsidRPr="00E2790A">
        <w:t>When you have these outbreaks, it usually comes down to one variable that has change</w:t>
      </w:r>
      <w:r w:rsidR="00FD74B5">
        <w:t>,” Dr. Kasper says. “</w:t>
      </w:r>
      <w:r w:rsidR="00E2790A" w:rsidRPr="00E2790A">
        <w:t xml:space="preserve">Maybe it has to do with </w:t>
      </w:r>
      <w:r w:rsidR="00E37279">
        <w:t xml:space="preserve">a </w:t>
      </w:r>
      <w:r w:rsidR="00E2790A" w:rsidRPr="00E2790A">
        <w:t xml:space="preserve">weather outbreak or a change in </w:t>
      </w:r>
      <w:r w:rsidR="002F381C">
        <w:t xml:space="preserve">(a weather) </w:t>
      </w:r>
      <w:r w:rsidR="00E2790A" w:rsidRPr="00E2790A">
        <w:t>pattern in that area that led to something different in how it was harvested."</w:t>
      </w:r>
    </w:p>
    <w:p w14:paraId="591891E8" w14:textId="77777777" w:rsidR="00E2790A" w:rsidRPr="00E2790A" w:rsidRDefault="00E2790A" w:rsidP="00E2790A"/>
    <w:p w14:paraId="760D8A81" w14:textId="32470C9E" w:rsidR="00E2790A" w:rsidRPr="00E2790A" w:rsidRDefault="00E2790A" w:rsidP="00E2790A">
      <w:pPr>
        <w:rPr>
          <w:b/>
          <w:bCs/>
          <w:sz w:val="32"/>
          <w:szCs w:val="32"/>
        </w:rPr>
      </w:pPr>
      <w:r w:rsidRPr="00E2790A">
        <w:rPr>
          <w:b/>
          <w:bCs/>
          <w:sz w:val="32"/>
          <w:szCs w:val="32"/>
        </w:rPr>
        <w:t>Food safety practices around the holiday</w:t>
      </w:r>
      <w:r w:rsidR="00664607">
        <w:rPr>
          <w:b/>
          <w:bCs/>
          <w:sz w:val="32"/>
          <w:szCs w:val="32"/>
        </w:rPr>
        <w:t>s</w:t>
      </w:r>
    </w:p>
    <w:p w14:paraId="00877C2A" w14:textId="77777777" w:rsidR="00E2790A" w:rsidRPr="00E2790A" w:rsidRDefault="00E2790A" w:rsidP="00E2790A"/>
    <w:p w14:paraId="68B31020" w14:textId="15C4FD1E" w:rsidR="00E2790A" w:rsidRDefault="00E2790A" w:rsidP="00E2790A">
      <w:r w:rsidRPr="00E2790A">
        <w:t>"For the person at home, as we head into holiday season, you want to remember safe food practices. Whether it's with raw meat or raw eggs, you want to wash all those surfaces after you've cooked with them. Wash with soap and water and scrub the surfaces. You want to cook all necessary products to their recommended temperatures</w:t>
      </w:r>
      <w:r>
        <w:t xml:space="preserve">,” Dr. Kasper says. </w:t>
      </w:r>
    </w:p>
    <w:p w14:paraId="355F378D" w14:textId="77777777" w:rsidR="00E2790A" w:rsidRDefault="00E2790A" w:rsidP="00E2790A"/>
    <w:p w14:paraId="3B7CF2B6" w14:textId="60C51C8E" w:rsidR="00E2790A" w:rsidRDefault="00E2790A" w:rsidP="00E2790A">
      <w:r>
        <w:t>And there’s no need to break out the disinfectants like ultraviolet light or bleach to clean the surfaces. Cleaning and scrubbing the area with soap and water should suffice.</w:t>
      </w:r>
    </w:p>
    <w:p w14:paraId="4825B8F1" w14:textId="77777777" w:rsidR="00E2790A" w:rsidRDefault="00E2790A" w:rsidP="00E2790A"/>
    <w:p w14:paraId="24289536" w14:textId="2F994D03" w:rsidR="00E2790A" w:rsidRDefault="00E2790A" w:rsidP="00E2790A">
      <w:r>
        <w:t xml:space="preserve">If you went to the grocery store and picked up raw vegetables or fruits, Dr. Kasper says to make sure you wash them in water before eating them as well. If you have a product at home that’s been a part of a recall, Dr. Kasper says </w:t>
      </w:r>
      <w:r w:rsidR="00FD74B5">
        <w:t>to not</w:t>
      </w:r>
      <w:r>
        <w:t xml:space="preserve"> “cook your way through a recall</w:t>
      </w:r>
      <w:r w:rsidR="00FD74B5">
        <w:t>.</w:t>
      </w:r>
      <w:r>
        <w:t xml:space="preserve">” </w:t>
      </w:r>
      <w:r w:rsidR="00FD74B5">
        <w:t xml:space="preserve">Just </w:t>
      </w:r>
      <w:r>
        <w:t>toss the product out. Sometimes the manufacturer or store will offer a refund for impacted items.</w:t>
      </w:r>
    </w:p>
    <w:p w14:paraId="643078E2" w14:textId="77777777" w:rsidR="00E2790A" w:rsidRPr="00E2790A" w:rsidRDefault="00E2790A" w:rsidP="00E2790A"/>
    <w:p w14:paraId="43F10113" w14:textId="416C2F8E" w:rsidR="00E2790A" w:rsidRPr="00E2790A" w:rsidRDefault="00E2790A" w:rsidP="00E2790A">
      <w:pPr>
        <w:rPr>
          <w:b/>
          <w:bCs/>
          <w:sz w:val="32"/>
          <w:szCs w:val="32"/>
        </w:rPr>
      </w:pPr>
      <w:r w:rsidRPr="00E2790A">
        <w:rPr>
          <w:b/>
          <w:bCs/>
          <w:sz w:val="32"/>
          <w:szCs w:val="32"/>
        </w:rPr>
        <w:lastRenderedPageBreak/>
        <w:t>There’s some reassurance </w:t>
      </w:r>
    </w:p>
    <w:p w14:paraId="0FC3022F" w14:textId="77777777" w:rsidR="00E2790A" w:rsidRPr="00E2790A" w:rsidRDefault="00E2790A" w:rsidP="00E2790A"/>
    <w:p w14:paraId="70F15506" w14:textId="145D5D99" w:rsidR="00E2790A" w:rsidRDefault="00E2790A" w:rsidP="00E2790A">
      <w:r w:rsidRPr="00E2790A">
        <w:t>"I look at it more that you have a complex industry, bringing foods across the country that get sourced from different places. As long as there is a constant process to audit this and address issues as they occur, that is the most reassuring part of getting these things to cease as fast as possible," Dr. Kasper says. </w:t>
      </w:r>
    </w:p>
    <w:p w14:paraId="12A367AC" w14:textId="77777777" w:rsidR="00E2790A" w:rsidRDefault="00E2790A" w:rsidP="00E2790A"/>
    <w:p w14:paraId="4BDD4A06" w14:textId="3FB4F50F" w:rsidR="00E2790A" w:rsidRPr="00E2790A" w:rsidRDefault="00E2790A" w:rsidP="00E2790A">
      <w:r>
        <w:t>While it can be very concerning to consumers when seeing these recalls, Dr. Kasper says</w:t>
      </w:r>
      <w:r w:rsidR="00FD74B5">
        <w:t xml:space="preserve"> it’s reassuring that</w:t>
      </w:r>
      <w:r>
        <w:t xml:space="preserve"> the </w:t>
      </w:r>
      <w:r w:rsidR="00FD74B5">
        <w:t>USDA, FDA and CDC investigate</w:t>
      </w:r>
      <w:r>
        <w:t xml:space="preserve"> when the contaminat</w:t>
      </w:r>
      <w:r w:rsidR="00FD74B5">
        <w:t>ion</w:t>
      </w:r>
      <w:r>
        <w:t xml:space="preserve"> occurs, gets the products removed from the shelves and then </w:t>
      </w:r>
      <w:r w:rsidR="007C026F">
        <w:t>notify and update</w:t>
      </w:r>
      <w:r>
        <w:t xml:space="preserve"> the public through</w:t>
      </w:r>
      <w:r w:rsidR="007C026F">
        <w:t>out</w:t>
      </w:r>
      <w:r>
        <w:t xml:space="preserve"> a recall. </w:t>
      </w:r>
    </w:p>
    <w:p w14:paraId="79055339" w14:textId="77777777" w:rsidR="00E2790A" w:rsidRPr="00E2790A" w:rsidRDefault="00E2790A" w:rsidP="00E2790A"/>
    <w:p w14:paraId="32F4333A" w14:textId="5646D8FB" w:rsidR="00E2790A" w:rsidRPr="003D17EE" w:rsidRDefault="00E2790A" w:rsidP="00571DEA">
      <w:r>
        <w:t>If you’re experiencing symptoms like intense stomach pain or diarrhea, potentially with blood in the stool, Dr. Kasper recommends contacting your medical provider immediately</w:t>
      </w:r>
      <w:r w:rsidR="004A3ED8">
        <w:t xml:space="preserve">. If your symptoms are somewhat mild, OSF </w:t>
      </w:r>
      <w:proofErr w:type="spellStart"/>
      <w:r w:rsidR="004A3ED8">
        <w:t>Prompt</w:t>
      </w:r>
      <w:r w:rsidR="005735B2">
        <w:t>C</w:t>
      </w:r>
      <w:r w:rsidR="004A3ED8">
        <w:t>are</w:t>
      </w:r>
      <w:proofErr w:type="spellEnd"/>
      <w:r w:rsidR="004A3ED8">
        <w:t xml:space="preserve"> or OSF </w:t>
      </w:r>
      <w:proofErr w:type="spellStart"/>
      <w:r w:rsidR="004A3ED8">
        <w:t>OnCall</w:t>
      </w:r>
      <w:proofErr w:type="spellEnd"/>
      <w:r w:rsidR="004A3ED8">
        <w:t xml:space="preserve"> Urgent Care are also available. If symptoms are really severe, you may want to consider a trip to the emergency department. </w:t>
      </w:r>
    </w:p>
    <w:sectPr w:rsidR="00E2790A" w:rsidRPr="003D17EE" w:rsidSect="00713E36">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E36"/>
    <w:rsid w:val="00137A77"/>
    <w:rsid w:val="001769CE"/>
    <w:rsid w:val="00191036"/>
    <w:rsid w:val="002417E5"/>
    <w:rsid w:val="00291F6A"/>
    <w:rsid w:val="002B31DF"/>
    <w:rsid w:val="002D249F"/>
    <w:rsid w:val="002F381C"/>
    <w:rsid w:val="003503CB"/>
    <w:rsid w:val="003B5E63"/>
    <w:rsid w:val="003D17EE"/>
    <w:rsid w:val="00422AA2"/>
    <w:rsid w:val="004A3ED8"/>
    <w:rsid w:val="004C3584"/>
    <w:rsid w:val="00571DEA"/>
    <w:rsid w:val="005735B2"/>
    <w:rsid w:val="005A44ED"/>
    <w:rsid w:val="005E045C"/>
    <w:rsid w:val="00664607"/>
    <w:rsid w:val="00713E36"/>
    <w:rsid w:val="0074219F"/>
    <w:rsid w:val="007C026F"/>
    <w:rsid w:val="00840E91"/>
    <w:rsid w:val="008E57D9"/>
    <w:rsid w:val="009051F7"/>
    <w:rsid w:val="00A468A1"/>
    <w:rsid w:val="00B56AD2"/>
    <w:rsid w:val="00CB7283"/>
    <w:rsid w:val="00DB3202"/>
    <w:rsid w:val="00DC45FC"/>
    <w:rsid w:val="00E10E31"/>
    <w:rsid w:val="00E25D25"/>
    <w:rsid w:val="00E2790A"/>
    <w:rsid w:val="00E37279"/>
    <w:rsid w:val="00F02F56"/>
    <w:rsid w:val="00FD7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4974"/>
  <w15:chartTrackingRefBased/>
  <w15:docId w15:val="{047280C2-17BD-45FF-9675-E98530CB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1769CE"/>
    <w:rPr>
      <w:color w:val="007F9B" w:themeColor="hyperlink"/>
      <w:u w:val="single"/>
    </w:rPr>
  </w:style>
  <w:style w:type="character" w:styleId="UnresolvedMention">
    <w:name w:val="Unresolved Mention"/>
    <w:basedOn w:val="DefaultParagraphFont"/>
    <w:uiPriority w:val="99"/>
    <w:semiHidden/>
    <w:unhideWhenUsed/>
    <w:rsid w:val="00176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37798">
      <w:bodyDiv w:val="1"/>
      <w:marLeft w:val="0"/>
      <w:marRight w:val="0"/>
      <w:marTop w:val="0"/>
      <w:marBottom w:val="0"/>
      <w:divBdr>
        <w:top w:val="none" w:sz="0" w:space="0" w:color="auto"/>
        <w:left w:val="none" w:sz="0" w:space="0" w:color="auto"/>
        <w:bottom w:val="none" w:sz="0" w:space="0" w:color="auto"/>
        <w:right w:val="none" w:sz="0" w:space="0" w:color="auto"/>
      </w:divBdr>
      <w:divsChild>
        <w:div w:id="1885558328">
          <w:marLeft w:val="0"/>
          <w:marRight w:val="0"/>
          <w:marTop w:val="0"/>
          <w:marBottom w:val="0"/>
          <w:divBdr>
            <w:top w:val="none" w:sz="0" w:space="0" w:color="auto"/>
            <w:left w:val="none" w:sz="0" w:space="0" w:color="auto"/>
            <w:bottom w:val="none" w:sz="0" w:space="0" w:color="auto"/>
            <w:right w:val="none" w:sz="0" w:space="0" w:color="auto"/>
          </w:divBdr>
        </w:div>
        <w:div w:id="924076226">
          <w:marLeft w:val="0"/>
          <w:marRight w:val="0"/>
          <w:marTop w:val="0"/>
          <w:marBottom w:val="0"/>
          <w:divBdr>
            <w:top w:val="none" w:sz="0" w:space="0" w:color="auto"/>
            <w:left w:val="none" w:sz="0" w:space="0" w:color="auto"/>
            <w:bottom w:val="none" w:sz="0" w:space="0" w:color="auto"/>
            <w:right w:val="none" w:sz="0" w:space="0" w:color="auto"/>
          </w:divBdr>
        </w:div>
        <w:div w:id="1584756666">
          <w:marLeft w:val="0"/>
          <w:marRight w:val="0"/>
          <w:marTop w:val="0"/>
          <w:marBottom w:val="0"/>
          <w:divBdr>
            <w:top w:val="none" w:sz="0" w:space="0" w:color="auto"/>
            <w:left w:val="none" w:sz="0" w:space="0" w:color="auto"/>
            <w:bottom w:val="none" w:sz="0" w:space="0" w:color="auto"/>
            <w:right w:val="none" w:sz="0" w:space="0" w:color="auto"/>
          </w:divBdr>
        </w:div>
        <w:div w:id="1324436316">
          <w:marLeft w:val="0"/>
          <w:marRight w:val="0"/>
          <w:marTop w:val="0"/>
          <w:marBottom w:val="0"/>
          <w:divBdr>
            <w:top w:val="none" w:sz="0" w:space="0" w:color="auto"/>
            <w:left w:val="none" w:sz="0" w:space="0" w:color="auto"/>
            <w:bottom w:val="none" w:sz="0" w:space="0" w:color="auto"/>
            <w:right w:val="none" w:sz="0" w:space="0" w:color="auto"/>
          </w:divBdr>
        </w:div>
        <w:div w:id="902714390">
          <w:marLeft w:val="0"/>
          <w:marRight w:val="0"/>
          <w:marTop w:val="0"/>
          <w:marBottom w:val="0"/>
          <w:divBdr>
            <w:top w:val="none" w:sz="0" w:space="0" w:color="auto"/>
            <w:left w:val="none" w:sz="0" w:space="0" w:color="auto"/>
            <w:bottom w:val="none" w:sz="0" w:space="0" w:color="auto"/>
            <w:right w:val="none" w:sz="0" w:space="0" w:color="auto"/>
          </w:divBdr>
        </w:div>
        <w:div w:id="1801067343">
          <w:marLeft w:val="0"/>
          <w:marRight w:val="0"/>
          <w:marTop w:val="0"/>
          <w:marBottom w:val="0"/>
          <w:divBdr>
            <w:top w:val="none" w:sz="0" w:space="0" w:color="auto"/>
            <w:left w:val="none" w:sz="0" w:space="0" w:color="auto"/>
            <w:bottom w:val="none" w:sz="0" w:space="0" w:color="auto"/>
            <w:right w:val="none" w:sz="0" w:space="0" w:color="auto"/>
          </w:divBdr>
        </w:div>
        <w:div w:id="1079401876">
          <w:marLeft w:val="0"/>
          <w:marRight w:val="0"/>
          <w:marTop w:val="0"/>
          <w:marBottom w:val="0"/>
          <w:divBdr>
            <w:top w:val="none" w:sz="0" w:space="0" w:color="auto"/>
            <w:left w:val="none" w:sz="0" w:space="0" w:color="auto"/>
            <w:bottom w:val="none" w:sz="0" w:space="0" w:color="auto"/>
            <w:right w:val="none" w:sz="0" w:space="0" w:color="auto"/>
          </w:divBdr>
        </w:div>
        <w:div w:id="402410340">
          <w:marLeft w:val="0"/>
          <w:marRight w:val="0"/>
          <w:marTop w:val="0"/>
          <w:marBottom w:val="0"/>
          <w:divBdr>
            <w:top w:val="none" w:sz="0" w:space="0" w:color="auto"/>
            <w:left w:val="none" w:sz="0" w:space="0" w:color="auto"/>
            <w:bottom w:val="none" w:sz="0" w:space="0" w:color="auto"/>
            <w:right w:val="none" w:sz="0" w:space="0" w:color="auto"/>
          </w:divBdr>
        </w:div>
        <w:div w:id="1587962582">
          <w:marLeft w:val="0"/>
          <w:marRight w:val="0"/>
          <w:marTop w:val="0"/>
          <w:marBottom w:val="0"/>
          <w:divBdr>
            <w:top w:val="none" w:sz="0" w:space="0" w:color="auto"/>
            <w:left w:val="none" w:sz="0" w:space="0" w:color="auto"/>
            <w:bottom w:val="none" w:sz="0" w:space="0" w:color="auto"/>
            <w:right w:val="none" w:sz="0" w:space="0" w:color="auto"/>
          </w:divBdr>
        </w:div>
        <w:div w:id="1338733136">
          <w:marLeft w:val="0"/>
          <w:marRight w:val="0"/>
          <w:marTop w:val="0"/>
          <w:marBottom w:val="0"/>
          <w:divBdr>
            <w:top w:val="none" w:sz="0" w:space="0" w:color="auto"/>
            <w:left w:val="none" w:sz="0" w:space="0" w:color="auto"/>
            <w:bottom w:val="none" w:sz="0" w:space="0" w:color="auto"/>
            <w:right w:val="none" w:sz="0" w:space="0" w:color="auto"/>
          </w:divBdr>
        </w:div>
        <w:div w:id="438914308">
          <w:marLeft w:val="0"/>
          <w:marRight w:val="0"/>
          <w:marTop w:val="0"/>
          <w:marBottom w:val="0"/>
          <w:divBdr>
            <w:top w:val="none" w:sz="0" w:space="0" w:color="auto"/>
            <w:left w:val="none" w:sz="0" w:space="0" w:color="auto"/>
            <w:bottom w:val="none" w:sz="0" w:space="0" w:color="auto"/>
            <w:right w:val="none" w:sz="0" w:space="0" w:color="auto"/>
          </w:divBdr>
        </w:div>
        <w:div w:id="871573052">
          <w:marLeft w:val="0"/>
          <w:marRight w:val="0"/>
          <w:marTop w:val="0"/>
          <w:marBottom w:val="0"/>
          <w:divBdr>
            <w:top w:val="none" w:sz="0" w:space="0" w:color="auto"/>
            <w:left w:val="none" w:sz="0" w:space="0" w:color="auto"/>
            <w:bottom w:val="none" w:sz="0" w:space="0" w:color="auto"/>
            <w:right w:val="none" w:sz="0" w:space="0" w:color="auto"/>
          </w:divBdr>
        </w:div>
        <w:div w:id="1519545346">
          <w:marLeft w:val="0"/>
          <w:marRight w:val="0"/>
          <w:marTop w:val="0"/>
          <w:marBottom w:val="0"/>
          <w:divBdr>
            <w:top w:val="none" w:sz="0" w:space="0" w:color="auto"/>
            <w:left w:val="none" w:sz="0" w:space="0" w:color="auto"/>
            <w:bottom w:val="none" w:sz="0" w:space="0" w:color="auto"/>
            <w:right w:val="none" w:sz="0" w:space="0" w:color="auto"/>
          </w:divBdr>
        </w:div>
        <w:div w:id="925458658">
          <w:marLeft w:val="0"/>
          <w:marRight w:val="0"/>
          <w:marTop w:val="0"/>
          <w:marBottom w:val="0"/>
          <w:divBdr>
            <w:top w:val="none" w:sz="0" w:space="0" w:color="auto"/>
            <w:left w:val="none" w:sz="0" w:space="0" w:color="auto"/>
            <w:bottom w:val="none" w:sz="0" w:space="0" w:color="auto"/>
            <w:right w:val="none" w:sz="0" w:space="0" w:color="auto"/>
          </w:divBdr>
        </w:div>
        <w:div w:id="1587611622">
          <w:marLeft w:val="0"/>
          <w:marRight w:val="0"/>
          <w:marTop w:val="0"/>
          <w:marBottom w:val="0"/>
          <w:divBdr>
            <w:top w:val="none" w:sz="0" w:space="0" w:color="auto"/>
            <w:left w:val="none" w:sz="0" w:space="0" w:color="auto"/>
            <w:bottom w:val="none" w:sz="0" w:space="0" w:color="auto"/>
            <w:right w:val="none" w:sz="0" w:space="0" w:color="auto"/>
          </w:divBdr>
        </w:div>
        <w:div w:id="2107840683">
          <w:marLeft w:val="0"/>
          <w:marRight w:val="0"/>
          <w:marTop w:val="0"/>
          <w:marBottom w:val="0"/>
          <w:divBdr>
            <w:top w:val="none" w:sz="0" w:space="0" w:color="auto"/>
            <w:left w:val="none" w:sz="0" w:space="0" w:color="auto"/>
            <w:bottom w:val="none" w:sz="0" w:space="0" w:color="auto"/>
            <w:right w:val="none" w:sz="0" w:space="0" w:color="auto"/>
          </w:divBdr>
        </w:div>
        <w:div w:id="1456556204">
          <w:marLeft w:val="0"/>
          <w:marRight w:val="0"/>
          <w:marTop w:val="0"/>
          <w:marBottom w:val="0"/>
          <w:divBdr>
            <w:top w:val="none" w:sz="0" w:space="0" w:color="auto"/>
            <w:left w:val="none" w:sz="0" w:space="0" w:color="auto"/>
            <w:bottom w:val="none" w:sz="0" w:space="0" w:color="auto"/>
            <w:right w:val="none" w:sz="0" w:space="0" w:color="auto"/>
          </w:divBdr>
        </w:div>
        <w:div w:id="16389622">
          <w:marLeft w:val="0"/>
          <w:marRight w:val="0"/>
          <w:marTop w:val="0"/>
          <w:marBottom w:val="0"/>
          <w:divBdr>
            <w:top w:val="none" w:sz="0" w:space="0" w:color="auto"/>
            <w:left w:val="none" w:sz="0" w:space="0" w:color="auto"/>
            <w:bottom w:val="none" w:sz="0" w:space="0" w:color="auto"/>
            <w:right w:val="none" w:sz="0" w:space="0" w:color="auto"/>
          </w:divBdr>
        </w:div>
        <w:div w:id="2145657640">
          <w:marLeft w:val="0"/>
          <w:marRight w:val="0"/>
          <w:marTop w:val="0"/>
          <w:marBottom w:val="0"/>
          <w:divBdr>
            <w:top w:val="none" w:sz="0" w:space="0" w:color="auto"/>
            <w:left w:val="none" w:sz="0" w:space="0" w:color="auto"/>
            <w:bottom w:val="none" w:sz="0" w:space="0" w:color="auto"/>
            <w:right w:val="none" w:sz="0" w:space="0" w:color="auto"/>
          </w:divBdr>
        </w:div>
        <w:div w:id="975574509">
          <w:marLeft w:val="0"/>
          <w:marRight w:val="0"/>
          <w:marTop w:val="0"/>
          <w:marBottom w:val="0"/>
          <w:divBdr>
            <w:top w:val="none" w:sz="0" w:space="0" w:color="auto"/>
            <w:left w:val="none" w:sz="0" w:space="0" w:color="auto"/>
            <w:bottom w:val="none" w:sz="0" w:space="0" w:color="auto"/>
            <w:right w:val="none" w:sz="0" w:space="0" w:color="auto"/>
          </w:divBdr>
        </w:div>
        <w:div w:id="932278043">
          <w:marLeft w:val="0"/>
          <w:marRight w:val="0"/>
          <w:marTop w:val="0"/>
          <w:marBottom w:val="0"/>
          <w:divBdr>
            <w:top w:val="none" w:sz="0" w:space="0" w:color="auto"/>
            <w:left w:val="none" w:sz="0" w:space="0" w:color="auto"/>
            <w:bottom w:val="none" w:sz="0" w:space="0" w:color="auto"/>
            <w:right w:val="none" w:sz="0" w:space="0" w:color="auto"/>
          </w:divBdr>
        </w:div>
        <w:div w:id="62877015">
          <w:marLeft w:val="0"/>
          <w:marRight w:val="0"/>
          <w:marTop w:val="0"/>
          <w:marBottom w:val="0"/>
          <w:divBdr>
            <w:top w:val="none" w:sz="0" w:space="0" w:color="auto"/>
            <w:left w:val="none" w:sz="0" w:space="0" w:color="auto"/>
            <w:bottom w:val="none" w:sz="0" w:space="0" w:color="auto"/>
            <w:right w:val="none" w:sz="0" w:space="0" w:color="auto"/>
          </w:divBdr>
        </w:div>
        <w:div w:id="1429306100">
          <w:marLeft w:val="0"/>
          <w:marRight w:val="0"/>
          <w:marTop w:val="0"/>
          <w:marBottom w:val="0"/>
          <w:divBdr>
            <w:top w:val="none" w:sz="0" w:space="0" w:color="auto"/>
            <w:left w:val="none" w:sz="0" w:space="0" w:color="auto"/>
            <w:bottom w:val="none" w:sz="0" w:space="0" w:color="auto"/>
            <w:right w:val="none" w:sz="0" w:space="0" w:color="auto"/>
          </w:divBdr>
        </w:div>
        <w:div w:id="351803051">
          <w:marLeft w:val="0"/>
          <w:marRight w:val="0"/>
          <w:marTop w:val="0"/>
          <w:marBottom w:val="0"/>
          <w:divBdr>
            <w:top w:val="none" w:sz="0" w:space="0" w:color="auto"/>
            <w:left w:val="none" w:sz="0" w:space="0" w:color="auto"/>
            <w:bottom w:val="none" w:sz="0" w:space="0" w:color="auto"/>
            <w:right w:val="none" w:sz="0" w:space="0" w:color="auto"/>
          </w:divBdr>
        </w:div>
        <w:div w:id="588465724">
          <w:marLeft w:val="0"/>
          <w:marRight w:val="0"/>
          <w:marTop w:val="0"/>
          <w:marBottom w:val="0"/>
          <w:divBdr>
            <w:top w:val="none" w:sz="0" w:space="0" w:color="auto"/>
            <w:left w:val="none" w:sz="0" w:space="0" w:color="auto"/>
            <w:bottom w:val="none" w:sz="0" w:space="0" w:color="auto"/>
            <w:right w:val="none" w:sz="0" w:space="0" w:color="auto"/>
          </w:divBdr>
        </w:div>
        <w:div w:id="414712073">
          <w:marLeft w:val="0"/>
          <w:marRight w:val="0"/>
          <w:marTop w:val="0"/>
          <w:marBottom w:val="0"/>
          <w:divBdr>
            <w:top w:val="none" w:sz="0" w:space="0" w:color="auto"/>
            <w:left w:val="none" w:sz="0" w:space="0" w:color="auto"/>
            <w:bottom w:val="none" w:sz="0" w:space="0" w:color="auto"/>
            <w:right w:val="none" w:sz="0" w:space="0" w:color="auto"/>
          </w:divBdr>
        </w:div>
        <w:div w:id="1260211339">
          <w:marLeft w:val="0"/>
          <w:marRight w:val="0"/>
          <w:marTop w:val="0"/>
          <w:marBottom w:val="0"/>
          <w:divBdr>
            <w:top w:val="none" w:sz="0" w:space="0" w:color="auto"/>
            <w:left w:val="none" w:sz="0" w:space="0" w:color="auto"/>
            <w:bottom w:val="none" w:sz="0" w:space="0" w:color="auto"/>
            <w:right w:val="none" w:sz="0" w:space="0" w:color="auto"/>
          </w:divBdr>
        </w:div>
        <w:div w:id="2133016323">
          <w:marLeft w:val="0"/>
          <w:marRight w:val="0"/>
          <w:marTop w:val="0"/>
          <w:marBottom w:val="0"/>
          <w:divBdr>
            <w:top w:val="none" w:sz="0" w:space="0" w:color="auto"/>
            <w:left w:val="none" w:sz="0" w:space="0" w:color="auto"/>
            <w:bottom w:val="none" w:sz="0" w:space="0" w:color="auto"/>
            <w:right w:val="none" w:sz="0" w:space="0" w:color="auto"/>
          </w:divBdr>
        </w:div>
        <w:div w:id="2135905740">
          <w:marLeft w:val="0"/>
          <w:marRight w:val="0"/>
          <w:marTop w:val="0"/>
          <w:marBottom w:val="0"/>
          <w:divBdr>
            <w:top w:val="none" w:sz="0" w:space="0" w:color="auto"/>
            <w:left w:val="none" w:sz="0" w:space="0" w:color="auto"/>
            <w:bottom w:val="none" w:sz="0" w:space="0" w:color="auto"/>
            <w:right w:val="none" w:sz="0" w:space="0" w:color="auto"/>
          </w:divBdr>
        </w:div>
        <w:div w:id="560142384">
          <w:marLeft w:val="0"/>
          <w:marRight w:val="0"/>
          <w:marTop w:val="0"/>
          <w:marBottom w:val="0"/>
          <w:divBdr>
            <w:top w:val="none" w:sz="0" w:space="0" w:color="auto"/>
            <w:left w:val="none" w:sz="0" w:space="0" w:color="auto"/>
            <w:bottom w:val="none" w:sz="0" w:space="0" w:color="auto"/>
            <w:right w:val="none" w:sz="0" w:space="0" w:color="auto"/>
          </w:divBdr>
        </w:div>
        <w:div w:id="2136899396">
          <w:marLeft w:val="0"/>
          <w:marRight w:val="0"/>
          <w:marTop w:val="0"/>
          <w:marBottom w:val="0"/>
          <w:divBdr>
            <w:top w:val="none" w:sz="0" w:space="0" w:color="auto"/>
            <w:left w:val="none" w:sz="0" w:space="0" w:color="auto"/>
            <w:bottom w:val="none" w:sz="0" w:space="0" w:color="auto"/>
            <w:right w:val="none" w:sz="0" w:space="0" w:color="auto"/>
          </w:divBdr>
        </w:div>
      </w:divsChild>
    </w:div>
    <w:div w:id="769276125">
      <w:bodyDiv w:val="1"/>
      <w:marLeft w:val="0"/>
      <w:marRight w:val="0"/>
      <w:marTop w:val="0"/>
      <w:marBottom w:val="0"/>
      <w:divBdr>
        <w:top w:val="none" w:sz="0" w:space="0" w:color="auto"/>
        <w:left w:val="none" w:sz="0" w:space="0" w:color="auto"/>
        <w:bottom w:val="none" w:sz="0" w:space="0" w:color="auto"/>
        <w:right w:val="none" w:sz="0" w:space="0" w:color="auto"/>
      </w:divBdr>
      <w:divsChild>
        <w:div w:id="1724979810">
          <w:marLeft w:val="0"/>
          <w:marRight w:val="0"/>
          <w:marTop w:val="0"/>
          <w:marBottom w:val="0"/>
          <w:divBdr>
            <w:top w:val="none" w:sz="0" w:space="0" w:color="auto"/>
            <w:left w:val="none" w:sz="0" w:space="0" w:color="auto"/>
            <w:bottom w:val="none" w:sz="0" w:space="0" w:color="auto"/>
            <w:right w:val="none" w:sz="0" w:space="0" w:color="auto"/>
          </w:divBdr>
        </w:div>
        <w:div w:id="794450206">
          <w:marLeft w:val="0"/>
          <w:marRight w:val="0"/>
          <w:marTop w:val="0"/>
          <w:marBottom w:val="0"/>
          <w:divBdr>
            <w:top w:val="none" w:sz="0" w:space="0" w:color="auto"/>
            <w:left w:val="none" w:sz="0" w:space="0" w:color="auto"/>
            <w:bottom w:val="none" w:sz="0" w:space="0" w:color="auto"/>
            <w:right w:val="none" w:sz="0" w:space="0" w:color="auto"/>
          </w:divBdr>
        </w:div>
        <w:div w:id="1967932467">
          <w:marLeft w:val="0"/>
          <w:marRight w:val="0"/>
          <w:marTop w:val="0"/>
          <w:marBottom w:val="0"/>
          <w:divBdr>
            <w:top w:val="none" w:sz="0" w:space="0" w:color="auto"/>
            <w:left w:val="none" w:sz="0" w:space="0" w:color="auto"/>
            <w:bottom w:val="none" w:sz="0" w:space="0" w:color="auto"/>
            <w:right w:val="none" w:sz="0" w:space="0" w:color="auto"/>
          </w:divBdr>
        </w:div>
        <w:div w:id="2043167493">
          <w:marLeft w:val="0"/>
          <w:marRight w:val="0"/>
          <w:marTop w:val="0"/>
          <w:marBottom w:val="0"/>
          <w:divBdr>
            <w:top w:val="none" w:sz="0" w:space="0" w:color="auto"/>
            <w:left w:val="none" w:sz="0" w:space="0" w:color="auto"/>
            <w:bottom w:val="none" w:sz="0" w:space="0" w:color="auto"/>
            <w:right w:val="none" w:sz="0" w:space="0" w:color="auto"/>
          </w:divBdr>
        </w:div>
        <w:div w:id="906577855">
          <w:marLeft w:val="0"/>
          <w:marRight w:val="0"/>
          <w:marTop w:val="0"/>
          <w:marBottom w:val="0"/>
          <w:divBdr>
            <w:top w:val="none" w:sz="0" w:space="0" w:color="auto"/>
            <w:left w:val="none" w:sz="0" w:space="0" w:color="auto"/>
            <w:bottom w:val="none" w:sz="0" w:space="0" w:color="auto"/>
            <w:right w:val="none" w:sz="0" w:space="0" w:color="auto"/>
          </w:divBdr>
        </w:div>
        <w:div w:id="137722631">
          <w:marLeft w:val="0"/>
          <w:marRight w:val="0"/>
          <w:marTop w:val="0"/>
          <w:marBottom w:val="0"/>
          <w:divBdr>
            <w:top w:val="none" w:sz="0" w:space="0" w:color="auto"/>
            <w:left w:val="none" w:sz="0" w:space="0" w:color="auto"/>
            <w:bottom w:val="none" w:sz="0" w:space="0" w:color="auto"/>
            <w:right w:val="none" w:sz="0" w:space="0" w:color="auto"/>
          </w:divBdr>
        </w:div>
        <w:div w:id="1986664866">
          <w:marLeft w:val="0"/>
          <w:marRight w:val="0"/>
          <w:marTop w:val="0"/>
          <w:marBottom w:val="0"/>
          <w:divBdr>
            <w:top w:val="none" w:sz="0" w:space="0" w:color="auto"/>
            <w:left w:val="none" w:sz="0" w:space="0" w:color="auto"/>
            <w:bottom w:val="none" w:sz="0" w:space="0" w:color="auto"/>
            <w:right w:val="none" w:sz="0" w:space="0" w:color="auto"/>
          </w:divBdr>
        </w:div>
        <w:div w:id="1906335226">
          <w:marLeft w:val="0"/>
          <w:marRight w:val="0"/>
          <w:marTop w:val="0"/>
          <w:marBottom w:val="0"/>
          <w:divBdr>
            <w:top w:val="none" w:sz="0" w:space="0" w:color="auto"/>
            <w:left w:val="none" w:sz="0" w:space="0" w:color="auto"/>
            <w:bottom w:val="none" w:sz="0" w:space="0" w:color="auto"/>
            <w:right w:val="none" w:sz="0" w:space="0" w:color="auto"/>
          </w:divBdr>
        </w:div>
        <w:div w:id="1358508552">
          <w:marLeft w:val="0"/>
          <w:marRight w:val="0"/>
          <w:marTop w:val="0"/>
          <w:marBottom w:val="0"/>
          <w:divBdr>
            <w:top w:val="none" w:sz="0" w:space="0" w:color="auto"/>
            <w:left w:val="none" w:sz="0" w:space="0" w:color="auto"/>
            <w:bottom w:val="none" w:sz="0" w:space="0" w:color="auto"/>
            <w:right w:val="none" w:sz="0" w:space="0" w:color="auto"/>
          </w:divBdr>
        </w:div>
        <w:div w:id="78645940">
          <w:marLeft w:val="0"/>
          <w:marRight w:val="0"/>
          <w:marTop w:val="0"/>
          <w:marBottom w:val="0"/>
          <w:divBdr>
            <w:top w:val="none" w:sz="0" w:space="0" w:color="auto"/>
            <w:left w:val="none" w:sz="0" w:space="0" w:color="auto"/>
            <w:bottom w:val="none" w:sz="0" w:space="0" w:color="auto"/>
            <w:right w:val="none" w:sz="0" w:space="0" w:color="auto"/>
          </w:divBdr>
        </w:div>
        <w:div w:id="654115525">
          <w:marLeft w:val="0"/>
          <w:marRight w:val="0"/>
          <w:marTop w:val="0"/>
          <w:marBottom w:val="0"/>
          <w:divBdr>
            <w:top w:val="none" w:sz="0" w:space="0" w:color="auto"/>
            <w:left w:val="none" w:sz="0" w:space="0" w:color="auto"/>
            <w:bottom w:val="none" w:sz="0" w:space="0" w:color="auto"/>
            <w:right w:val="none" w:sz="0" w:space="0" w:color="auto"/>
          </w:divBdr>
        </w:div>
        <w:div w:id="1198154062">
          <w:marLeft w:val="0"/>
          <w:marRight w:val="0"/>
          <w:marTop w:val="0"/>
          <w:marBottom w:val="0"/>
          <w:divBdr>
            <w:top w:val="none" w:sz="0" w:space="0" w:color="auto"/>
            <w:left w:val="none" w:sz="0" w:space="0" w:color="auto"/>
            <w:bottom w:val="none" w:sz="0" w:space="0" w:color="auto"/>
            <w:right w:val="none" w:sz="0" w:space="0" w:color="auto"/>
          </w:divBdr>
        </w:div>
        <w:div w:id="296761948">
          <w:marLeft w:val="0"/>
          <w:marRight w:val="0"/>
          <w:marTop w:val="0"/>
          <w:marBottom w:val="0"/>
          <w:divBdr>
            <w:top w:val="none" w:sz="0" w:space="0" w:color="auto"/>
            <w:left w:val="none" w:sz="0" w:space="0" w:color="auto"/>
            <w:bottom w:val="none" w:sz="0" w:space="0" w:color="auto"/>
            <w:right w:val="none" w:sz="0" w:space="0" w:color="auto"/>
          </w:divBdr>
        </w:div>
        <w:div w:id="43801236">
          <w:marLeft w:val="0"/>
          <w:marRight w:val="0"/>
          <w:marTop w:val="0"/>
          <w:marBottom w:val="0"/>
          <w:divBdr>
            <w:top w:val="none" w:sz="0" w:space="0" w:color="auto"/>
            <w:left w:val="none" w:sz="0" w:space="0" w:color="auto"/>
            <w:bottom w:val="none" w:sz="0" w:space="0" w:color="auto"/>
            <w:right w:val="none" w:sz="0" w:space="0" w:color="auto"/>
          </w:divBdr>
        </w:div>
        <w:div w:id="17436016">
          <w:marLeft w:val="0"/>
          <w:marRight w:val="0"/>
          <w:marTop w:val="0"/>
          <w:marBottom w:val="0"/>
          <w:divBdr>
            <w:top w:val="none" w:sz="0" w:space="0" w:color="auto"/>
            <w:left w:val="none" w:sz="0" w:space="0" w:color="auto"/>
            <w:bottom w:val="none" w:sz="0" w:space="0" w:color="auto"/>
            <w:right w:val="none" w:sz="0" w:space="0" w:color="auto"/>
          </w:divBdr>
        </w:div>
        <w:div w:id="378238251">
          <w:marLeft w:val="0"/>
          <w:marRight w:val="0"/>
          <w:marTop w:val="0"/>
          <w:marBottom w:val="0"/>
          <w:divBdr>
            <w:top w:val="none" w:sz="0" w:space="0" w:color="auto"/>
            <w:left w:val="none" w:sz="0" w:space="0" w:color="auto"/>
            <w:bottom w:val="none" w:sz="0" w:space="0" w:color="auto"/>
            <w:right w:val="none" w:sz="0" w:space="0" w:color="auto"/>
          </w:divBdr>
        </w:div>
        <w:div w:id="386101586">
          <w:marLeft w:val="0"/>
          <w:marRight w:val="0"/>
          <w:marTop w:val="0"/>
          <w:marBottom w:val="0"/>
          <w:divBdr>
            <w:top w:val="none" w:sz="0" w:space="0" w:color="auto"/>
            <w:left w:val="none" w:sz="0" w:space="0" w:color="auto"/>
            <w:bottom w:val="none" w:sz="0" w:space="0" w:color="auto"/>
            <w:right w:val="none" w:sz="0" w:space="0" w:color="auto"/>
          </w:divBdr>
        </w:div>
        <w:div w:id="214850620">
          <w:marLeft w:val="0"/>
          <w:marRight w:val="0"/>
          <w:marTop w:val="0"/>
          <w:marBottom w:val="0"/>
          <w:divBdr>
            <w:top w:val="none" w:sz="0" w:space="0" w:color="auto"/>
            <w:left w:val="none" w:sz="0" w:space="0" w:color="auto"/>
            <w:bottom w:val="none" w:sz="0" w:space="0" w:color="auto"/>
            <w:right w:val="none" w:sz="0" w:space="0" w:color="auto"/>
          </w:divBdr>
        </w:div>
        <w:div w:id="343363046">
          <w:marLeft w:val="0"/>
          <w:marRight w:val="0"/>
          <w:marTop w:val="0"/>
          <w:marBottom w:val="0"/>
          <w:divBdr>
            <w:top w:val="none" w:sz="0" w:space="0" w:color="auto"/>
            <w:left w:val="none" w:sz="0" w:space="0" w:color="auto"/>
            <w:bottom w:val="none" w:sz="0" w:space="0" w:color="auto"/>
            <w:right w:val="none" w:sz="0" w:space="0" w:color="auto"/>
          </w:divBdr>
        </w:div>
        <w:div w:id="230775447">
          <w:marLeft w:val="0"/>
          <w:marRight w:val="0"/>
          <w:marTop w:val="0"/>
          <w:marBottom w:val="0"/>
          <w:divBdr>
            <w:top w:val="none" w:sz="0" w:space="0" w:color="auto"/>
            <w:left w:val="none" w:sz="0" w:space="0" w:color="auto"/>
            <w:bottom w:val="none" w:sz="0" w:space="0" w:color="auto"/>
            <w:right w:val="none" w:sz="0" w:space="0" w:color="auto"/>
          </w:divBdr>
        </w:div>
        <w:div w:id="1844855154">
          <w:marLeft w:val="0"/>
          <w:marRight w:val="0"/>
          <w:marTop w:val="0"/>
          <w:marBottom w:val="0"/>
          <w:divBdr>
            <w:top w:val="none" w:sz="0" w:space="0" w:color="auto"/>
            <w:left w:val="none" w:sz="0" w:space="0" w:color="auto"/>
            <w:bottom w:val="none" w:sz="0" w:space="0" w:color="auto"/>
            <w:right w:val="none" w:sz="0" w:space="0" w:color="auto"/>
          </w:divBdr>
        </w:div>
        <w:div w:id="1243686086">
          <w:marLeft w:val="0"/>
          <w:marRight w:val="0"/>
          <w:marTop w:val="0"/>
          <w:marBottom w:val="0"/>
          <w:divBdr>
            <w:top w:val="none" w:sz="0" w:space="0" w:color="auto"/>
            <w:left w:val="none" w:sz="0" w:space="0" w:color="auto"/>
            <w:bottom w:val="none" w:sz="0" w:space="0" w:color="auto"/>
            <w:right w:val="none" w:sz="0" w:space="0" w:color="auto"/>
          </w:divBdr>
        </w:div>
        <w:div w:id="1169440387">
          <w:marLeft w:val="0"/>
          <w:marRight w:val="0"/>
          <w:marTop w:val="0"/>
          <w:marBottom w:val="0"/>
          <w:divBdr>
            <w:top w:val="none" w:sz="0" w:space="0" w:color="auto"/>
            <w:left w:val="none" w:sz="0" w:space="0" w:color="auto"/>
            <w:bottom w:val="none" w:sz="0" w:space="0" w:color="auto"/>
            <w:right w:val="none" w:sz="0" w:space="0" w:color="auto"/>
          </w:divBdr>
        </w:div>
        <w:div w:id="1106074641">
          <w:marLeft w:val="0"/>
          <w:marRight w:val="0"/>
          <w:marTop w:val="0"/>
          <w:marBottom w:val="0"/>
          <w:divBdr>
            <w:top w:val="none" w:sz="0" w:space="0" w:color="auto"/>
            <w:left w:val="none" w:sz="0" w:space="0" w:color="auto"/>
            <w:bottom w:val="none" w:sz="0" w:space="0" w:color="auto"/>
            <w:right w:val="none" w:sz="0" w:space="0" w:color="auto"/>
          </w:divBdr>
        </w:div>
        <w:div w:id="183592013">
          <w:marLeft w:val="0"/>
          <w:marRight w:val="0"/>
          <w:marTop w:val="0"/>
          <w:marBottom w:val="0"/>
          <w:divBdr>
            <w:top w:val="none" w:sz="0" w:space="0" w:color="auto"/>
            <w:left w:val="none" w:sz="0" w:space="0" w:color="auto"/>
            <w:bottom w:val="none" w:sz="0" w:space="0" w:color="auto"/>
            <w:right w:val="none" w:sz="0" w:space="0" w:color="auto"/>
          </w:divBdr>
        </w:div>
        <w:div w:id="212809873">
          <w:marLeft w:val="0"/>
          <w:marRight w:val="0"/>
          <w:marTop w:val="0"/>
          <w:marBottom w:val="0"/>
          <w:divBdr>
            <w:top w:val="none" w:sz="0" w:space="0" w:color="auto"/>
            <w:left w:val="none" w:sz="0" w:space="0" w:color="auto"/>
            <w:bottom w:val="none" w:sz="0" w:space="0" w:color="auto"/>
            <w:right w:val="none" w:sz="0" w:space="0" w:color="auto"/>
          </w:divBdr>
        </w:div>
        <w:div w:id="491213456">
          <w:marLeft w:val="0"/>
          <w:marRight w:val="0"/>
          <w:marTop w:val="0"/>
          <w:marBottom w:val="0"/>
          <w:divBdr>
            <w:top w:val="none" w:sz="0" w:space="0" w:color="auto"/>
            <w:left w:val="none" w:sz="0" w:space="0" w:color="auto"/>
            <w:bottom w:val="none" w:sz="0" w:space="0" w:color="auto"/>
            <w:right w:val="none" w:sz="0" w:space="0" w:color="auto"/>
          </w:divBdr>
        </w:div>
        <w:div w:id="79719322">
          <w:marLeft w:val="0"/>
          <w:marRight w:val="0"/>
          <w:marTop w:val="0"/>
          <w:marBottom w:val="0"/>
          <w:divBdr>
            <w:top w:val="none" w:sz="0" w:space="0" w:color="auto"/>
            <w:left w:val="none" w:sz="0" w:space="0" w:color="auto"/>
            <w:bottom w:val="none" w:sz="0" w:space="0" w:color="auto"/>
            <w:right w:val="none" w:sz="0" w:space="0" w:color="auto"/>
          </w:divBdr>
        </w:div>
        <w:div w:id="273900732">
          <w:marLeft w:val="0"/>
          <w:marRight w:val="0"/>
          <w:marTop w:val="0"/>
          <w:marBottom w:val="0"/>
          <w:divBdr>
            <w:top w:val="none" w:sz="0" w:space="0" w:color="auto"/>
            <w:left w:val="none" w:sz="0" w:space="0" w:color="auto"/>
            <w:bottom w:val="none" w:sz="0" w:space="0" w:color="auto"/>
            <w:right w:val="none" w:sz="0" w:space="0" w:color="auto"/>
          </w:divBdr>
        </w:div>
        <w:div w:id="453066351">
          <w:marLeft w:val="0"/>
          <w:marRight w:val="0"/>
          <w:marTop w:val="0"/>
          <w:marBottom w:val="0"/>
          <w:divBdr>
            <w:top w:val="none" w:sz="0" w:space="0" w:color="auto"/>
            <w:left w:val="none" w:sz="0" w:space="0" w:color="auto"/>
            <w:bottom w:val="none" w:sz="0" w:space="0" w:color="auto"/>
            <w:right w:val="none" w:sz="0" w:space="0" w:color="auto"/>
          </w:divBdr>
        </w:div>
        <w:div w:id="116570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recalls-alerts/wolverine-packing-co--recalls-ground-beef-products-due-possible-e--coli-o157h7" TargetMode="External"/><Relationship Id="rId3" Type="http://schemas.openxmlformats.org/officeDocument/2006/relationships/styles" Target="styles.xml"/><Relationship Id="rId7" Type="http://schemas.openxmlformats.org/officeDocument/2006/relationships/hyperlink" Target="https://www.fda.gov/food/outbreaks-foodborne-illness/outbreak-investigation-e-coli-o121h19-organic-carrots-november-202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cdc.gov/ecoli/outbreaks/e-coli-O157.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ei2n5jak.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ei2n5jak</Template>
  <TotalTime>2771</TotalTime>
  <Pages>2</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15</cp:revision>
  <dcterms:created xsi:type="dcterms:W3CDTF">2024-11-22T22:09:00Z</dcterms:created>
  <dcterms:modified xsi:type="dcterms:W3CDTF">2024-11-26T21:20:00Z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