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B1EBB" w14:textId="6C62140F" w:rsidR="00602489" w:rsidRPr="006B64E4" w:rsidRDefault="00602489" w:rsidP="00602489">
      <w:pPr>
        <w:pStyle w:val="NormalWeb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Script – Broadcast – </w:t>
      </w:r>
      <w:r w:rsidRPr="006B64E4">
        <w:rPr>
          <w:rFonts w:ascii="Tahoma" w:hAnsi="Tahoma" w:cs="Tahoma"/>
          <w:b/>
          <w:bCs/>
        </w:rPr>
        <w:t xml:space="preserve">EKOS: A game changer in treating blood clots </w:t>
      </w:r>
    </w:p>
    <w:p w14:paraId="0DCC3F63" w14:textId="77777777" w:rsidR="00602489" w:rsidRPr="00602489" w:rsidRDefault="00602489" w:rsidP="00602489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602489">
        <w:rPr>
          <w:rFonts w:ascii="Tahoma" w:hAnsi="Tahoma" w:cs="Tahoma"/>
          <w:b/>
          <w:bCs/>
          <w:sz w:val="20"/>
          <w:szCs w:val="20"/>
        </w:rPr>
        <w:t xml:space="preserve">INTRO </w:t>
      </w:r>
    </w:p>
    <w:p w14:paraId="06E6C1E1" w14:textId="2D5AC1DE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>A blood clot can be dangerous. When a clot blocks blood flow to the lungs, it can become a life-threatening emergency.</w:t>
      </w:r>
    </w:p>
    <w:p w14:paraId="5DA89553" w14:textId="77777777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 xml:space="preserve">For some people with large or complicated blood clots, there’s another treatment option: the </w:t>
      </w:r>
      <w:proofErr w:type="spellStart"/>
      <w:r w:rsidRPr="006B64E4">
        <w:rPr>
          <w:rFonts w:ascii="Tahoma" w:hAnsi="Tahoma" w:cs="Tahoma"/>
          <w:sz w:val="20"/>
          <w:szCs w:val="20"/>
        </w:rPr>
        <w:t>Ekosonic</w:t>
      </w:r>
      <w:proofErr w:type="spellEnd"/>
      <w:r w:rsidRPr="006B64E4">
        <w:rPr>
          <w:rFonts w:ascii="Tahoma" w:hAnsi="Tahoma" w:cs="Tahoma"/>
          <w:sz w:val="20"/>
          <w:szCs w:val="20"/>
        </w:rPr>
        <w:t xml:space="preserve"> Endovascular System (EKOS).</w:t>
      </w:r>
      <w:r>
        <w:rPr>
          <w:rFonts w:ascii="Tahoma" w:hAnsi="Tahoma" w:cs="Tahoma"/>
          <w:sz w:val="20"/>
          <w:szCs w:val="20"/>
        </w:rPr>
        <w:t xml:space="preserve"> </w:t>
      </w:r>
      <w:r w:rsidRPr="006B64E4">
        <w:rPr>
          <w:rFonts w:ascii="Tahoma" w:hAnsi="Tahoma" w:cs="Tahoma"/>
          <w:sz w:val="20"/>
          <w:szCs w:val="20"/>
        </w:rPr>
        <w:t>EKOS is a minimally invasive procedure using ultrasound waves and a clot-dissolving medication breaking down blood clots. The treatment can be used for certain people with pulmonary embolisms, deep vein thrombosis (DVT) and other serious blood clots.</w:t>
      </w:r>
    </w:p>
    <w:p w14:paraId="14D07551" w14:textId="77777777" w:rsidR="00602489" w:rsidRPr="00602489" w:rsidRDefault="00602489" w:rsidP="00602489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602489">
        <w:rPr>
          <w:rFonts w:ascii="Tahoma" w:hAnsi="Tahoma" w:cs="Tahoma"/>
          <w:b/>
          <w:bCs/>
          <w:sz w:val="20"/>
          <w:szCs w:val="20"/>
        </w:rPr>
        <w:t xml:space="preserve">(((SOS))) </w:t>
      </w:r>
    </w:p>
    <w:p w14:paraId="7C6B16C2" w14:textId="77777777" w:rsidR="00602489" w:rsidRPr="00602489" w:rsidRDefault="00602489" w:rsidP="00602489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602489">
        <w:rPr>
          <w:rFonts w:ascii="Tahoma" w:hAnsi="Tahoma" w:cs="Tahoma"/>
          <w:b/>
          <w:bCs/>
          <w:sz w:val="20"/>
          <w:szCs w:val="20"/>
        </w:rPr>
        <w:t xml:space="preserve">Monther El </w:t>
      </w:r>
      <w:proofErr w:type="spellStart"/>
      <w:r w:rsidRPr="00602489">
        <w:rPr>
          <w:rFonts w:ascii="Tahoma" w:hAnsi="Tahoma" w:cs="Tahoma"/>
          <w:b/>
          <w:bCs/>
          <w:sz w:val="20"/>
          <w:szCs w:val="20"/>
        </w:rPr>
        <w:t>Bzour</w:t>
      </w:r>
      <w:proofErr w:type="spellEnd"/>
      <w:r w:rsidRPr="00602489">
        <w:rPr>
          <w:rFonts w:ascii="Tahoma" w:hAnsi="Tahoma" w:cs="Tahoma"/>
          <w:b/>
          <w:bCs/>
          <w:sz w:val="20"/>
          <w:szCs w:val="20"/>
        </w:rPr>
        <w:t xml:space="preserve">, MD, cardiologist, OSF HealthCare (Pronounced L-BA-ZOAR) </w:t>
      </w:r>
    </w:p>
    <w:p w14:paraId="1938F669" w14:textId="77777777" w:rsidR="00602489" w:rsidRDefault="00602489" w:rsidP="00602489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602489">
        <w:rPr>
          <w:rFonts w:ascii="Tahoma" w:hAnsi="Tahoma" w:cs="Tahoma"/>
          <w:color w:val="EE0000"/>
          <w:sz w:val="20"/>
          <w:szCs w:val="20"/>
        </w:rPr>
        <w:t xml:space="preserve">“If we care for someone with a blood clot that is big enough in the lungs, or a bigger clot in the legs, we insert EKOS,” says </w:t>
      </w:r>
      <w:hyperlink r:id="rId4" w:history="1">
        <w:r w:rsidRPr="00602489">
          <w:rPr>
            <w:rStyle w:val="Hyperlink"/>
            <w:rFonts w:ascii="Tahoma" w:hAnsi="Tahoma" w:cs="Tahoma"/>
            <w:color w:val="EE0000"/>
            <w:sz w:val="20"/>
            <w:szCs w:val="20"/>
          </w:rPr>
          <w:t xml:space="preserve">Monther El </w:t>
        </w:r>
        <w:proofErr w:type="spellStart"/>
        <w:r w:rsidRPr="00602489">
          <w:rPr>
            <w:rStyle w:val="Hyperlink"/>
            <w:rFonts w:ascii="Tahoma" w:hAnsi="Tahoma" w:cs="Tahoma"/>
            <w:color w:val="EE0000"/>
            <w:sz w:val="20"/>
            <w:szCs w:val="20"/>
          </w:rPr>
          <w:t>Bzour</w:t>
        </w:r>
        <w:proofErr w:type="spellEnd"/>
        <w:r w:rsidRPr="00602489">
          <w:rPr>
            <w:rStyle w:val="Hyperlink"/>
            <w:rFonts w:ascii="Tahoma" w:hAnsi="Tahoma" w:cs="Tahoma"/>
            <w:color w:val="EE0000"/>
            <w:sz w:val="20"/>
            <w:szCs w:val="20"/>
          </w:rPr>
          <w:t>, MD</w:t>
        </w:r>
      </w:hyperlink>
      <w:r w:rsidRPr="00602489">
        <w:rPr>
          <w:rFonts w:ascii="Tahoma" w:hAnsi="Tahoma" w:cs="Tahoma"/>
          <w:color w:val="EE0000"/>
          <w:sz w:val="20"/>
          <w:szCs w:val="20"/>
        </w:rPr>
        <w:t>, a cardiologist with OSF HealthCare. “It has a technology that emits ultrasound waves to break the clot into smaller pieces. We also infuse a clot-buster medication called tPA [tissue plasminogen activator]. These two together can help to dissolve the clot in a very fast way, and that helps the patient to feel much better within minutes or hours.”</w:t>
      </w:r>
      <w:r w:rsidRPr="00602489">
        <w:rPr>
          <w:rFonts w:ascii="Tahoma" w:hAnsi="Tahoma" w:cs="Tahoma"/>
          <w:color w:val="EE0000"/>
          <w:sz w:val="20"/>
          <w:szCs w:val="20"/>
        </w:rPr>
        <w:t xml:space="preserve"> (:35) </w:t>
      </w:r>
    </w:p>
    <w:p w14:paraId="41455BA7" w14:textId="77777777" w:rsidR="00602489" w:rsidRPr="00602489" w:rsidRDefault="00602489" w:rsidP="00602489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602489">
        <w:rPr>
          <w:rFonts w:ascii="Tahoma" w:hAnsi="Tahoma" w:cs="Tahoma"/>
          <w:b/>
          <w:bCs/>
          <w:sz w:val="20"/>
          <w:szCs w:val="20"/>
        </w:rPr>
        <w:t xml:space="preserve">VO </w:t>
      </w:r>
    </w:p>
    <w:p w14:paraId="61E37DEC" w14:textId="017CEAC5" w:rsidR="00602489" w:rsidRPr="00602489" w:rsidRDefault="00602489" w:rsidP="00602489">
      <w:pPr>
        <w:pStyle w:val="NormalWeb"/>
        <w:rPr>
          <w:rFonts w:ascii="Tahoma" w:hAnsi="Tahoma" w:cs="Tahoma"/>
          <w:color w:val="EE0000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 xml:space="preserve">During the procedure, a physician guides a small catheter through a blood vessel and positions it near the clot. Ultrasound waves are then delivered through the catheter while a clot-dissolving medication is infused directly into the area. According to Dr. El </w:t>
      </w:r>
      <w:proofErr w:type="spellStart"/>
      <w:r w:rsidRPr="006B64E4">
        <w:rPr>
          <w:rFonts w:ascii="Tahoma" w:hAnsi="Tahoma" w:cs="Tahoma"/>
          <w:sz w:val="20"/>
          <w:szCs w:val="20"/>
        </w:rPr>
        <w:t>Bzour</w:t>
      </w:r>
      <w:proofErr w:type="spellEnd"/>
      <w:r w:rsidRPr="006B64E4">
        <w:rPr>
          <w:rFonts w:ascii="Tahoma" w:hAnsi="Tahoma" w:cs="Tahoma"/>
          <w:sz w:val="20"/>
          <w:szCs w:val="20"/>
        </w:rPr>
        <w:t>, the drug is infused for six to 12 hours. Those treated usually go home within 24 hours if there are no complications.</w:t>
      </w:r>
    </w:p>
    <w:p w14:paraId="380CDE2D" w14:textId="2414D769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>Pulmonary embolisms and DVTs can cause different symptoms. A pulmonary embolism occurs when a blood clot travels to the lungs. Symptoms can include sudden shortness of breath, chest pain that may become worse with a deep breath, rapid heartbeat or coughing.</w:t>
      </w:r>
    </w:p>
    <w:p w14:paraId="7BBD2062" w14:textId="28A25F96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>A DVT typically occurs in a deep vein, often in the leg. Symptoms can include swelling, pain or tenderness, warmth or discoloration in the affected leg.</w:t>
      </w:r>
      <w:r>
        <w:rPr>
          <w:rFonts w:ascii="Tahoma" w:hAnsi="Tahoma" w:cs="Tahoma"/>
          <w:sz w:val="20"/>
          <w:szCs w:val="20"/>
        </w:rPr>
        <w:t xml:space="preserve"> </w:t>
      </w:r>
      <w:r w:rsidRPr="006B64E4">
        <w:rPr>
          <w:rFonts w:ascii="Tahoma" w:hAnsi="Tahoma" w:cs="Tahoma"/>
          <w:sz w:val="20"/>
          <w:szCs w:val="20"/>
        </w:rPr>
        <w:t xml:space="preserve">Not every blood clot requires EKOS. The size, location and severity of the </w:t>
      </w:r>
      <w:proofErr w:type="gramStart"/>
      <w:r w:rsidRPr="006B64E4">
        <w:rPr>
          <w:rFonts w:ascii="Tahoma" w:hAnsi="Tahoma" w:cs="Tahoma"/>
          <w:sz w:val="20"/>
          <w:szCs w:val="20"/>
        </w:rPr>
        <w:t>clot</w:t>
      </w:r>
      <w:proofErr w:type="gramEnd"/>
      <w:r w:rsidRPr="006B64E4">
        <w:rPr>
          <w:rFonts w:ascii="Tahoma" w:hAnsi="Tahoma" w:cs="Tahoma"/>
          <w:sz w:val="20"/>
          <w:szCs w:val="20"/>
        </w:rPr>
        <w:t xml:space="preserve">, along with the patient's overall condition, help determine the appropriate treatment, says Dr. El </w:t>
      </w:r>
      <w:proofErr w:type="spellStart"/>
      <w:r w:rsidRPr="006B64E4">
        <w:rPr>
          <w:rFonts w:ascii="Tahoma" w:hAnsi="Tahoma" w:cs="Tahoma"/>
          <w:sz w:val="20"/>
          <w:szCs w:val="20"/>
        </w:rPr>
        <w:t>Bzour</w:t>
      </w:r>
      <w:proofErr w:type="spellEnd"/>
      <w:r w:rsidRPr="006B64E4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21905C3F" w14:textId="0F9D51BF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>
        <w:rPr>
          <w:rStyle w:val="Strong"/>
          <w:rFonts w:ascii="Tahoma" w:hAnsi="Tahoma" w:cs="Tahoma"/>
          <w:sz w:val="20"/>
          <w:szCs w:val="20"/>
        </w:rPr>
        <w:t xml:space="preserve">TAG </w:t>
      </w:r>
    </w:p>
    <w:p w14:paraId="3A2F8E1E" w14:textId="2155C46F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>While EKOS can help treat an existing blood clot, it does not prevent future clots from forming. Many patients will still need blood-thinning medication after treatment, depending on the cause of the clot and their individual medical circumstances.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4D6BD556" w14:textId="725DAB11" w:rsidR="00602489" w:rsidRPr="006B64E4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 xml:space="preserve">Most importantly, Dr. El </w:t>
      </w:r>
      <w:proofErr w:type="spellStart"/>
      <w:r w:rsidRPr="006B64E4">
        <w:rPr>
          <w:rFonts w:ascii="Tahoma" w:hAnsi="Tahoma" w:cs="Tahoma"/>
          <w:sz w:val="20"/>
          <w:szCs w:val="20"/>
        </w:rPr>
        <w:t>Bzour</w:t>
      </w:r>
      <w:proofErr w:type="spellEnd"/>
      <w:r w:rsidRPr="006B64E4">
        <w:rPr>
          <w:rFonts w:ascii="Tahoma" w:hAnsi="Tahoma" w:cs="Tahoma"/>
          <w:sz w:val="20"/>
          <w:szCs w:val="20"/>
        </w:rPr>
        <w:t xml:space="preserve"> says people should not ignore symptoms that could indicate a dangerous blood clot. </w:t>
      </w:r>
    </w:p>
    <w:p w14:paraId="3E2C2DAE" w14:textId="500C13D3" w:rsidR="00BB32B9" w:rsidRPr="00602489" w:rsidRDefault="00602489" w:rsidP="00602489">
      <w:pPr>
        <w:pStyle w:val="NormalWeb"/>
        <w:rPr>
          <w:rFonts w:ascii="Tahoma" w:hAnsi="Tahoma" w:cs="Tahoma"/>
          <w:sz w:val="20"/>
          <w:szCs w:val="20"/>
        </w:rPr>
      </w:pPr>
      <w:r w:rsidRPr="006B64E4">
        <w:rPr>
          <w:rFonts w:ascii="Tahoma" w:hAnsi="Tahoma" w:cs="Tahoma"/>
          <w:sz w:val="20"/>
          <w:szCs w:val="20"/>
        </w:rPr>
        <w:t xml:space="preserve">For more information on cardiovascular services, visit the OSF HealthCare Cardiovascular Institute </w:t>
      </w:r>
      <w:hyperlink r:id="rId5" w:history="1">
        <w:r w:rsidRPr="006B64E4">
          <w:rPr>
            <w:rStyle w:val="Hyperlink"/>
            <w:rFonts w:ascii="Tahoma" w:hAnsi="Tahoma" w:cs="Tahoma"/>
            <w:sz w:val="20"/>
            <w:szCs w:val="20"/>
          </w:rPr>
          <w:t>website</w:t>
        </w:r>
      </w:hyperlink>
      <w:r w:rsidRPr="006B64E4">
        <w:rPr>
          <w:rFonts w:ascii="Tahoma" w:hAnsi="Tahoma" w:cs="Tahoma"/>
          <w:sz w:val="20"/>
          <w:szCs w:val="20"/>
        </w:rPr>
        <w:t>.</w:t>
      </w:r>
    </w:p>
    <w:sectPr w:rsidR="00BB32B9" w:rsidRPr="00602489" w:rsidSect="00602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89"/>
    <w:rsid w:val="001E64C2"/>
    <w:rsid w:val="00602489"/>
    <w:rsid w:val="00614233"/>
    <w:rsid w:val="00876AF3"/>
    <w:rsid w:val="00BB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E8A11"/>
  <w15:chartTrackingRefBased/>
  <w15:docId w15:val="{D4B3110B-5A61-4EB9-BFE3-F719CA4F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4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4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4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4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4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4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4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4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4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4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4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02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0248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024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sfhealthcare.org/services/specialties/heart?utm_campaign=m11-369037&amp;utm_source=mly-google&amp;utm_medium=cpc&amp;linksource=m11-369037-mly-google&amp;gad_source=1&amp;gad_campaignid=22858553020&amp;gbraid=0AAAAADgz_lE8ulb4CN4M74tRjPC9CJfXt&amp;gclid=EAIaIQobChMIi_TBwdCtlgMV0YPCCB06czE8EAAYASAAEgInavD_BwE" TargetMode="External"/><Relationship Id="rId4" Type="http://schemas.openxmlformats.org/officeDocument/2006/relationships/hyperlink" Target="https://www.osfhealthcare.org/providers/monther-el%20bzour-42069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451</Words>
  <Characters>2571</Characters>
  <Application>Microsoft Office Word</Application>
  <DocSecurity>0</DocSecurity>
  <Lines>21</Lines>
  <Paragraphs>6</Paragraphs>
  <ScaleCrop>false</ScaleCrop>
  <Company>OSF HealthCare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2026-08-27T18:42:00Z</cp:lastPrinted>
  <dcterms:created xsi:type="dcterms:W3CDTF">2026-08-27T18:39:00Z</dcterms:created>
  <dcterms:modified xsi:type="dcterms:W3CDTF">2026-08-27T18:43:00Z</dcterms:modified>
</cp:coreProperties>
</file>