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D57AB" w14:textId="6ADB0D23" w:rsidR="00924F03" w:rsidRDefault="000478D4">
      <w:r w:rsidRPr="000478D4">
        <w:rPr>
          <w:rFonts w:ascii="Tahoma" w:hAnsi="Tahoma" w:cs="Tahoma"/>
          <w:b/>
          <w:bCs/>
        </w:rPr>
        <w:t>BROADCAST-</w:t>
      </w:r>
      <w:r w:rsidRPr="000478D4">
        <w:rPr>
          <w:rFonts w:ascii="Tahoma" w:hAnsi="Tahoma" w:cs="Tahoma"/>
          <w:b/>
          <w:bCs/>
          <w:sz w:val="28"/>
          <w:szCs w:val="28"/>
        </w:rPr>
        <w:t xml:space="preserve"> </w:t>
      </w:r>
      <w:r>
        <w:rPr>
          <w:rFonts w:ascii="Tahoma" w:hAnsi="Tahoma" w:cs="Tahoma"/>
          <w:b/>
          <w:bCs/>
          <w:sz w:val="28"/>
          <w:szCs w:val="28"/>
        </w:rPr>
        <w:t>Pediatric oncologist promotes ‘regret prevention’ care approach</w:t>
      </w:r>
    </w:p>
    <w:p w14:paraId="5C8474F9" w14:textId="77777777" w:rsidR="000478D4" w:rsidRDefault="000478D4"/>
    <w:p w14:paraId="022485CE" w14:textId="2063D0BD" w:rsidR="000478D4" w:rsidRDefault="000478D4">
      <w:pPr>
        <w:rPr>
          <w:rFonts w:ascii="Tahoma" w:hAnsi="Tahoma" w:cs="Tahoma"/>
          <w:b/>
          <w:bCs/>
        </w:rPr>
      </w:pPr>
      <w:r w:rsidRPr="000478D4">
        <w:rPr>
          <w:rFonts w:ascii="Tahoma" w:hAnsi="Tahoma" w:cs="Tahoma"/>
          <w:b/>
          <w:bCs/>
        </w:rPr>
        <w:t>ANCHOR LEAD-IN</w:t>
      </w:r>
    </w:p>
    <w:p w14:paraId="15DF7721" w14:textId="6315BA23" w:rsidR="000478D4" w:rsidRDefault="000478D4">
      <w:pPr>
        <w:pBdr>
          <w:bottom w:val="single" w:sz="6" w:space="1" w:color="auto"/>
        </w:pBdr>
        <w:rPr>
          <w:rFonts w:ascii="Tahoma" w:hAnsi="Tahoma" w:cs="Tahoma"/>
        </w:rPr>
      </w:pPr>
      <w:r>
        <w:rPr>
          <w:rFonts w:ascii="Tahoma" w:hAnsi="Tahoma" w:cs="Tahoma"/>
        </w:rPr>
        <w:t xml:space="preserve">When a child is facing a very serious illness, an expert in pediatric oncology says too often families engage in mutual pretense – they act as though everything is ok. Dr. Justin Baker of Stanford Medicine recently visited OSF HealthCare </w:t>
      </w:r>
      <w:r w:rsidR="00634CF2">
        <w:rPr>
          <w:rFonts w:ascii="Tahoma" w:hAnsi="Tahoma" w:cs="Tahoma"/>
        </w:rPr>
        <w:t xml:space="preserve">in Peoria </w:t>
      </w:r>
      <w:r>
        <w:rPr>
          <w:rFonts w:ascii="Tahoma" w:hAnsi="Tahoma" w:cs="Tahoma"/>
        </w:rPr>
        <w:t>and advised medical providers to promote communication among families to make sure the patient and famil</w:t>
      </w:r>
      <w:r w:rsidR="00634CF2">
        <w:rPr>
          <w:rFonts w:ascii="Tahoma" w:hAnsi="Tahoma" w:cs="Tahoma"/>
        </w:rPr>
        <w:t>y</w:t>
      </w:r>
      <w:r>
        <w:rPr>
          <w:rFonts w:ascii="Tahoma" w:hAnsi="Tahoma" w:cs="Tahoma"/>
        </w:rPr>
        <w:t>’</w:t>
      </w:r>
      <w:r w:rsidR="00634CF2">
        <w:rPr>
          <w:rFonts w:ascii="Tahoma" w:hAnsi="Tahoma" w:cs="Tahoma"/>
        </w:rPr>
        <w:t>s</w:t>
      </w:r>
      <w:r>
        <w:rPr>
          <w:rFonts w:ascii="Tahoma" w:hAnsi="Tahoma" w:cs="Tahoma"/>
        </w:rPr>
        <w:t xml:space="preserve"> goals drive treatment decisions.</w:t>
      </w:r>
    </w:p>
    <w:p w14:paraId="4671F1F1" w14:textId="20A446AD" w:rsidR="000478D4" w:rsidRDefault="000478D4">
      <w:pPr>
        <w:rPr>
          <w:rFonts w:ascii="Tahoma" w:hAnsi="Tahoma" w:cs="Tahoma"/>
        </w:rPr>
      </w:pPr>
    </w:p>
    <w:p w14:paraId="571171BF" w14:textId="6DAFB9A1" w:rsidR="000478D4" w:rsidRPr="000478D4" w:rsidRDefault="000478D4">
      <w:pPr>
        <w:rPr>
          <w:rFonts w:ascii="Tahoma" w:hAnsi="Tahoma" w:cs="Tahoma"/>
          <w:b/>
          <w:bCs/>
        </w:rPr>
      </w:pPr>
      <w:r w:rsidRPr="000478D4">
        <w:rPr>
          <w:rFonts w:ascii="Tahoma" w:hAnsi="Tahoma" w:cs="Tahoma"/>
          <w:b/>
          <w:bCs/>
        </w:rPr>
        <w:t>VO or Radio Package:</w:t>
      </w:r>
    </w:p>
    <w:p w14:paraId="03F5B760" w14:textId="58574B90" w:rsidR="000478D4" w:rsidRPr="009B4F7D" w:rsidRDefault="000478D4" w:rsidP="000478D4">
      <w:pPr>
        <w:rPr>
          <w:rFonts w:ascii="Tahoma" w:hAnsi="Tahoma" w:cs="Tahoma"/>
        </w:rPr>
      </w:pPr>
      <w:r w:rsidRPr="000478D4">
        <w:rPr>
          <w:rFonts w:ascii="Tahoma" w:hAnsi="Tahoma" w:cs="Tahoma"/>
        </w:rPr>
        <w:t>Dr. Justin Baker, chief of</w:t>
      </w:r>
      <w:r>
        <w:rPr>
          <w:rFonts w:ascii="Tahoma" w:hAnsi="Tahoma" w:cs="Tahoma"/>
          <w:b/>
          <w:bCs/>
        </w:rPr>
        <w:t xml:space="preserve"> </w:t>
      </w:r>
      <w:r w:rsidRPr="0059419F">
        <w:rPr>
          <w:rFonts w:ascii="Tahoma" w:hAnsi="Tahoma" w:cs="Tahoma"/>
        </w:rPr>
        <w:t>Quality of Life and Pediatric Palliative Care at Stanford</w:t>
      </w:r>
      <w:r>
        <w:rPr>
          <w:rFonts w:ascii="Tahoma" w:hAnsi="Tahoma" w:cs="Tahoma"/>
        </w:rPr>
        <w:t xml:space="preserve"> Medicine</w:t>
      </w:r>
      <w:r>
        <w:rPr>
          <w:rFonts w:ascii="Tahoma" w:hAnsi="Tahoma" w:cs="Tahoma"/>
        </w:rPr>
        <w:t xml:space="preserve"> says </w:t>
      </w:r>
      <w:r w:rsidRPr="009B4F7D">
        <w:rPr>
          <w:rFonts w:ascii="Tahoma" w:hAnsi="Tahoma" w:cs="Tahoma"/>
        </w:rPr>
        <w:t xml:space="preserve">palliative care works along with traditional treatment to reduce suffering, not only physically but emotionally and spiritually. </w:t>
      </w:r>
      <w:r>
        <w:rPr>
          <w:rFonts w:ascii="Tahoma" w:hAnsi="Tahoma" w:cs="Tahoma"/>
        </w:rPr>
        <w:t>It’s what Dr. Baker describes as</w:t>
      </w:r>
      <w:r w:rsidRPr="009B4F7D">
        <w:rPr>
          <w:rFonts w:ascii="Tahoma" w:hAnsi="Tahoma" w:cs="Tahoma"/>
        </w:rPr>
        <w:t xml:space="preserve"> a holistic approach that involves every member of the care team</w:t>
      </w:r>
      <w:r>
        <w:rPr>
          <w:rFonts w:ascii="Tahoma" w:hAnsi="Tahoma" w:cs="Tahoma"/>
        </w:rPr>
        <w:t xml:space="preserve">. </w:t>
      </w:r>
      <w:r w:rsidR="00634CF2">
        <w:rPr>
          <w:rFonts w:ascii="Tahoma" w:hAnsi="Tahoma" w:cs="Tahoma"/>
        </w:rPr>
        <w:t>He recently told OSF HealthCare providers they need to foster honest communication to make sure the patient’s goals inform treatment.</w:t>
      </w:r>
    </w:p>
    <w:p w14:paraId="77FD2858" w14:textId="531BBAA3" w:rsidR="000478D4" w:rsidRDefault="000478D4" w:rsidP="000478D4">
      <w:pPr>
        <w:rPr>
          <w:rFonts w:ascii="Tahoma" w:hAnsi="Tahoma" w:cs="Tahoma"/>
          <w:b/>
          <w:bCs/>
          <w:color w:val="C00000"/>
        </w:rPr>
      </w:pPr>
      <w:bookmarkStart w:id="0" w:name="_Hlk196230795"/>
      <w:r w:rsidRPr="000478D4">
        <w:rPr>
          <w:rFonts w:ascii="Tahoma" w:hAnsi="Tahoma" w:cs="Tahoma"/>
          <w:b/>
          <w:bCs/>
          <w:color w:val="C00000"/>
        </w:rPr>
        <w:t xml:space="preserve">“I think preventing regret is one of the most important things we can do and the best way to do it is to walk alongside that family, helping them make these very difficult decisions and that we carry some of that weight.” </w:t>
      </w:r>
      <w:r w:rsidR="00554C93">
        <w:rPr>
          <w:rFonts w:ascii="Tahoma" w:hAnsi="Tahoma" w:cs="Tahoma"/>
          <w:b/>
          <w:bCs/>
          <w:color w:val="C00000"/>
        </w:rPr>
        <w:t>(:14)</w:t>
      </w:r>
    </w:p>
    <w:p w14:paraId="3DD0CDCF" w14:textId="7DC26C21" w:rsidR="00634CF2" w:rsidRPr="00634CF2" w:rsidRDefault="009336EF" w:rsidP="000478D4">
      <w:pPr>
        <w:rPr>
          <w:rFonts w:ascii="Tahoma" w:hAnsi="Tahoma" w:cs="Tahoma"/>
        </w:rPr>
      </w:pPr>
      <w:r>
        <w:rPr>
          <w:rFonts w:ascii="Tahoma" w:hAnsi="Tahoma" w:cs="Tahoma"/>
        </w:rPr>
        <w:t xml:space="preserve">Dr. </w:t>
      </w:r>
      <w:r w:rsidR="00634CF2">
        <w:rPr>
          <w:rFonts w:ascii="Tahoma" w:hAnsi="Tahoma" w:cs="Tahoma"/>
        </w:rPr>
        <w:t>Baker stresses that honesty doesn’t steal hope; it allows families to hope for the best and prepare for every outcome.</w:t>
      </w:r>
    </w:p>
    <w:bookmarkEnd w:id="0"/>
    <w:p w14:paraId="69082194" w14:textId="77777777" w:rsidR="000478D4" w:rsidRDefault="000478D4"/>
    <w:sectPr w:rsidR="000478D4" w:rsidSect="000478D4">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78D4"/>
    <w:rsid w:val="000478D4"/>
    <w:rsid w:val="00554C93"/>
    <w:rsid w:val="00634CF2"/>
    <w:rsid w:val="007C0378"/>
    <w:rsid w:val="00924F03"/>
    <w:rsid w:val="009336EF"/>
    <w:rsid w:val="00982E42"/>
    <w:rsid w:val="00F267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90B08"/>
  <w15:chartTrackingRefBased/>
  <w15:docId w15:val="{5E7B0A73-454B-4DE6-914C-4D6741B41D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478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478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478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478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478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478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478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478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478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478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478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478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478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478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478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478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478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478D4"/>
    <w:rPr>
      <w:rFonts w:eastAsiaTheme="majorEastAsia" w:cstheme="majorBidi"/>
      <w:color w:val="272727" w:themeColor="text1" w:themeTint="D8"/>
    </w:rPr>
  </w:style>
  <w:style w:type="paragraph" w:styleId="Title">
    <w:name w:val="Title"/>
    <w:basedOn w:val="Normal"/>
    <w:next w:val="Normal"/>
    <w:link w:val="TitleChar"/>
    <w:uiPriority w:val="10"/>
    <w:qFormat/>
    <w:rsid w:val="000478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478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478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478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478D4"/>
    <w:pPr>
      <w:spacing w:before="160"/>
      <w:jc w:val="center"/>
    </w:pPr>
    <w:rPr>
      <w:i/>
      <w:iCs/>
      <w:color w:val="404040" w:themeColor="text1" w:themeTint="BF"/>
    </w:rPr>
  </w:style>
  <w:style w:type="character" w:customStyle="1" w:styleId="QuoteChar">
    <w:name w:val="Quote Char"/>
    <w:basedOn w:val="DefaultParagraphFont"/>
    <w:link w:val="Quote"/>
    <w:uiPriority w:val="29"/>
    <w:rsid w:val="000478D4"/>
    <w:rPr>
      <w:i/>
      <w:iCs/>
      <w:color w:val="404040" w:themeColor="text1" w:themeTint="BF"/>
    </w:rPr>
  </w:style>
  <w:style w:type="paragraph" w:styleId="ListParagraph">
    <w:name w:val="List Paragraph"/>
    <w:basedOn w:val="Normal"/>
    <w:uiPriority w:val="34"/>
    <w:qFormat/>
    <w:rsid w:val="000478D4"/>
    <w:pPr>
      <w:ind w:left="720"/>
      <w:contextualSpacing/>
    </w:pPr>
  </w:style>
  <w:style w:type="character" w:styleId="IntenseEmphasis">
    <w:name w:val="Intense Emphasis"/>
    <w:basedOn w:val="DefaultParagraphFont"/>
    <w:uiPriority w:val="21"/>
    <w:qFormat/>
    <w:rsid w:val="000478D4"/>
    <w:rPr>
      <w:i/>
      <w:iCs/>
      <w:color w:val="2F5496" w:themeColor="accent1" w:themeShade="BF"/>
    </w:rPr>
  </w:style>
  <w:style w:type="paragraph" w:styleId="IntenseQuote">
    <w:name w:val="Intense Quote"/>
    <w:basedOn w:val="Normal"/>
    <w:next w:val="Normal"/>
    <w:link w:val="IntenseQuoteChar"/>
    <w:uiPriority w:val="30"/>
    <w:qFormat/>
    <w:rsid w:val="000478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478D4"/>
    <w:rPr>
      <w:i/>
      <w:iCs/>
      <w:color w:val="2F5496" w:themeColor="accent1" w:themeShade="BF"/>
    </w:rPr>
  </w:style>
  <w:style w:type="character" w:styleId="IntenseReference">
    <w:name w:val="Intense Reference"/>
    <w:basedOn w:val="DefaultParagraphFont"/>
    <w:uiPriority w:val="32"/>
    <w:qFormat/>
    <w:rsid w:val="000478D4"/>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196</Words>
  <Characters>1118</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Reynolds, Colleen</dc:creator>
  <cp:keywords/>
  <dc:description/>
  <cp:lastModifiedBy>Reynolds, Colleen</cp:lastModifiedBy>
  <cp:revision>2</cp:revision>
  <dcterms:created xsi:type="dcterms:W3CDTF">2025-04-23T15:29:00Z</dcterms:created>
  <dcterms:modified xsi:type="dcterms:W3CDTF">2025-04-23T15:29:00Z</dcterms:modified>
</cp:coreProperties>
</file>