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67191" w14:textId="17E06708" w:rsidR="002B75D1" w:rsidRPr="003C2096" w:rsidRDefault="002B75D1" w:rsidP="002B75D1">
      <w:pPr>
        <w:rPr>
          <w:rFonts w:ascii="Cambria" w:hAnsi="Cambria"/>
          <w:sz w:val="32"/>
          <w:szCs w:val="32"/>
        </w:rPr>
      </w:pPr>
      <w:r w:rsidRPr="003C2096">
        <w:rPr>
          <w:rFonts w:ascii="Cambria" w:hAnsi="Cambria"/>
          <w:b/>
          <w:bCs/>
          <w:sz w:val="32"/>
          <w:szCs w:val="32"/>
        </w:rPr>
        <w:t xml:space="preserve">Top </w:t>
      </w:r>
      <w:r>
        <w:rPr>
          <w:rFonts w:ascii="Cambria" w:hAnsi="Cambria"/>
          <w:b/>
          <w:bCs/>
          <w:sz w:val="32"/>
          <w:szCs w:val="32"/>
        </w:rPr>
        <w:t>f</w:t>
      </w:r>
      <w:r w:rsidRPr="003C2096">
        <w:rPr>
          <w:rFonts w:ascii="Cambria" w:hAnsi="Cambria"/>
          <w:b/>
          <w:bCs/>
          <w:sz w:val="32"/>
          <w:szCs w:val="32"/>
        </w:rPr>
        <w:t xml:space="preserve">oods </w:t>
      </w:r>
      <w:r>
        <w:rPr>
          <w:rFonts w:ascii="Cambria" w:hAnsi="Cambria"/>
          <w:b/>
          <w:bCs/>
          <w:sz w:val="32"/>
          <w:szCs w:val="32"/>
        </w:rPr>
        <w:t>t</w:t>
      </w:r>
      <w:r w:rsidRPr="003C2096">
        <w:rPr>
          <w:rFonts w:ascii="Cambria" w:hAnsi="Cambria"/>
          <w:b/>
          <w:bCs/>
          <w:sz w:val="32"/>
          <w:szCs w:val="32"/>
        </w:rPr>
        <w:t xml:space="preserve">hat </w:t>
      </w:r>
      <w:r>
        <w:rPr>
          <w:rFonts w:ascii="Cambria" w:hAnsi="Cambria"/>
          <w:b/>
          <w:bCs/>
          <w:sz w:val="32"/>
          <w:szCs w:val="32"/>
        </w:rPr>
        <w:t>h</w:t>
      </w:r>
      <w:r w:rsidRPr="003C2096">
        <w:rPr>
          <w:rFonts w:ascii="Cambria" w:hAnsi="Cambria"/>
          <w:b/>
          <w:bCs/>
          <w:sz w:val="32"/>
          <w:szCs w:val="32"/>
        </w:rPr>
        <w:t xml:space="preserve">elp </w:t>
      </w:r>
      <w:r>
        <w:rPr>
          <w:rFonts w:ascii="Cambria" w:hAnsi="Cambria"/>
          <w:b/>
          <w:bCs/>
          <w:sz w:val="32"/>
          <w:szCs w:val="32"/>
        </w:rPr>
        <w:t>p</w:t>
      </w:r>
      <w:r w:rsidRPr="003C2096">
        <w:rPr>
          <w:rFonts w:ascii="Cambria" w:hAnsi="Cambria"/>
          <w:b/>
          <w:bCs/>
          <w:sz w:val="32"/>
          <w:szCs w:val="32"/>
        </w:rPr>
        <w:t xml:space="preserve">revent </w:t>
      </w:r>
      <w:r>
        <w:rPr>
          <w:rFonts w:ascii="Cambria" w:hAnsi="Cambria"/>
          <w:b/>
          <w:bCs/>
          <w:sz w:val="32"/>
          <w:szCs w:val="32"/>
        </w:rPr>
        <w:t>c</w:t>
      </w:r>
      <w:r w:rsidRPr="003C2096">
        <w:rPr>
          <w:rFonts w:ascii="Cambria" w:hAnsi="Cambria"/>
          <w:b/>
          <w:bCs/>
          <w:sz w:val="32"/>
          <w:szCs w:val="32"/>
        </w:rPr>
        <w:t>ancer</w:t>
      </w:r>
      <w:r>
        <w:rPr>
          <w:rFonts w:ascii="Cambria" w:hAnsi="Cambria"/>
          <w:b/>
          <w:bCs/>
          <w:sz w:val="32"/>
          <w:szCs w:val="32"/>
        </w:rPr>
        <w:t xml:space="preserve"> (Broadcast)</w:t>
      </w:r>
    </w:p>
    <w:p w14:paraId="6E380540" w14:textId="77777777" w:rsidR="002B75D1" w:rsidRPr="002B75D1" w:rsidRDefault="002B75D1" w:rsidP="002B75D1">
      <w:pPr>
        <w:rPr>
          <w:rFonts w:ascii="Cambria" w:hAnsi="Cambria"/>
          <w:b/>
          <w:bCs/>
          <w:sz w:val="22"/>
          <w:szCs w:val="22"/>
        </w:rPr>
      </w:pPr>
      <w:r w:rsidRPr="002B75D1">
        <w:rPr>
          <w:rFonts w:ascii="Cambria" w:hAnsi="Cambria"/>
          <w:b/>
          <w:bCs/>
          <w:sz w:val="22"/>
          <w:szCs w:val="22"/>
        </w:rPr>
        <w:t xml:space="preserve">INTRO: </w:t>
      </w:r>
    </w:p>
    <w:p w14:paraId="6AB81AEC" w14:textId="2F8D5B4C" w:rsidR="002B75D1" w:rsidRDefault="002B75D1" w:rsidP="002B75D1">
      <w:pPr>
        <w:rPr>
          <w:rFonts w:ascii="Cambria" w:hAnsi="Cambria"/>
          <w:sz w:val="22"/>
          <w:szCs w:val="22"/>
        </w:rPr>
      </w:pPr>
      <w:r>
        <w:rPr>
          <w:rFonts w:ascii="Cambria" w:hAnsi="Cambria"/>
          <w:sz w:val="22"/>
          <w:szCs w:val="22"/>
        </w:rPr>
        <w:t xml:space="preserve">WHEN IT COMES TO LOWERING YOUR RISK OF CANCER… WHAT YOU ADD TO YOUR PLATE CAN MAKE A HUGE DIFFERENCE. </w:t>
      </w:r>
    </w:p>
    <w:p w14:paraId="20EF62EE" w14:textId="40D8972C" w:rsidR="002B75D1" w:rsidRPr="002B75D1" w:rsidRDefault="002B75D1" w:rsidP="002B75D1">
      <w:pPr>
        <w:rPr>
          <w:rFonts w:ascii="Cambria" w:hAnsi="Cambria"/>
          <w:b/>
          <w:bCs/>
          <w:sz w:val="22"/>
          <w:szCs w:val="22"/>
        </w:rPr>
      </w:pPr>
      <w:r w:rsidRPr="002B75D1">
        <w:rPr>
          <w:rFonts w:ascii="Cambria" w:hAnsi="Cambria"/>
          <w:b/>
          <w:bCs/>
          <w:sz w:val="22"/>
          <w:szCs w:val="22"/>
        </w:rPr>
        <w:t xml:space="preserve">TAKE VO </w:t>
      </w:r>
    </w:p>
    <w:p w14:paraId="4F246578" w14:textId="2B7847C7" w:rsidR="002B75D1" w:rsidRDefault="002B75D1" w:rsidP="002B75D1">
      <w:pPr>
        <w:rPr>
          <w:rFonts w:ascii="Cambria" w:hAnsi="Cambria"/>
          <w:sz w:val="22"/>
          <w:szCs w:val="22"/>
        </w:rPr>
      </w:pPr>
      <w:r>
        <w:rPr>
          <w:rFonts w:ascii="Cambria" w:hAnsi="Cambria"/>
          <w:sz w:val="22"/>
          <w:szCs w:val="22"/>
        </w:rPr>
        <w:t xml:space="preserve">THE KEY IS NOURISHING THE BODY WITH WHOLE GRAINS… COLORFUL FRUITS AND VEGETABLES… FIBER-RICH FOODS AND OMEGA-3S… SAYS JEANNA </w:t>
      </w:r>
      <w:r w:rsidRPr="002B75D1">
        <w:rPr>
          <w:rFonts w:ascii="Cambria" w:hAnsi="Cambria"/>
          <w:b/>
          <w:bCs/>
          <w:color w:val="EE0000"/>
          <w:sz w:val="22"/>
          <w:szCs w:val="22"/>
        </w:rPr>
        <w:t xml:space="preserve">(GINA) </w:t>
      </w:r>
      <w:r>
        <w:rPr>
          <w:rFonts w:ascii="Cambria" w:hAnsi="Cambria"/>
          <w:sz w:val="22"/>
          <w:szCs w:val="22"/>
        </w:rPr>
        <w:t xml:space="preserve">RICH … ONCOLOGY REGISTERED DIETITIAN WITH OSF CANCER SUPPORT SERVICES. </w:t>
      </w:r>
    </w:p>
    <w:p w14:paraId="356B2B3B" w14:textId="5424BFF0" w:rsidR="002B75D1" w:rsidRDefault="002B75D1" w:rsidP="002B75D1">
      <w:pPr>
        <w:rPr>
          <w:rFonts w:ascii="Cambria" w:hAnsi="Cambria"/>
          <w:sz w:val="22"/>
          <w:szCs w:val="22"/>
        </w:rPr>
      </w:pPr>
      <w:r>
        <w:rPr>
          <w:rFonts w:ascii="Cambria" w:hAnsi="Cambria"/>
          <w:sz w:val="22"/>
          <w:szCs w:val="22"/>
        </w:rPr>
        <w:t xml:space="preserve">MOST AMERICANS FALL SHORT ON FIBER… A NUTRIENT THAT’S VITAL FOR GOOD GUT BACTERIA… HEALTHY DIGESTION… AND LOWERING THE RISK OF COLORECTAL CANCER. </w:t>
      </w:r>
    </w:p>
    <w:p w14:paraId="6DF1BF1C" w14:textId="06AF4509" w:rsidR="002B75D1" w:rsidRDefault="002B75D1" w:rsidP="002B75D1">
      <w:pPr>
        <w:rPr>
          <w:rFonts w:ascii="Cambria" w:hAnsi="Cambria"/>
          <w:sz w:val="22"/>
          <w:szCs w:val="22"/>
        </w:rPr>
      </w:pPr>
      <w:r>
        <w:rPr>
          <w:rFonts w:ascii="Cambria" w:hAnsi="Cambria"/>
          <w:sz w:val="22"/>
          <w:szCs w:val="22"/>
        </w:rPr>
        <w:t xml:space="preserve">RICH SAYS INCREASING FIBER CAN BE SIMPLE. START BY WORKING WHOLE GRAINS INTO MEALS: OATS… WILD RICE… FLAX SEED… WALNUTS… PUMPKIN SEEDS AND CHIA SEEDS. THEY CAN EASILY BE SPRINKLED ONTO COTTAGE CHEESE… GREEK YOGURT OR OATMEAL TO BOOST TEXTURE AND NUTRITION. </w:t>
      </w:r>
    </w:p>
    <w:p w14:paraId="2768C53D" w14:textId="33CA1F1F" w:rsidR="002B75D1" w:rsidRDefault="002B75D1" w:rsidP="002B75D1">
      <w:pPr>
        <w:rPr>
          <w:rFonts w:ascii="Cambria" w:hAnsi="Cambria"/>
          <w:sz w:val="22"/>
          <w:szCs w:val="22"/>
        </w:rPr>
      </w:pPr>
      <w:r>
        <w:rPr>
          <w:rFonts w:ascii="Cambria" w:hAnsi="Cambria"/>
          <w:sz w:val="22"/>
          <w:szCs w:val="22"/>
        </w:rPr>
        <w:t xml:space="preserve">RESEARCH BACKS THIS UP. A LARGE GROUP OF RESEARCHERS FROM 15 INTERNATIONAL COHORT STUDIES… INCLUDING SCIENTISTS FROM THE AMERICAN CANCER SOCIETY… ANALYZED DATA FROM MORE THAN 8-HUNDRED FOURTY-TWO THOUSAND MEN ACROSS NORTH AMERICA… EUROPE… AUSTRALIA AND ASIA. THEIR FINDINGS SUGGEST THAT DIETARY FIBER MAY LOWER THE RISK OF DEVELOPING ADVANCED AND AGGRESSIVE FORMS OF PROSTATE CANCER. ADDITIONAL A-C-S FINDINGS NOTE THAT WHOLE GRAINS MAY HELP FIGHT AGAINST ADVANCED PROSTATE CANCER. </w:t>
      </w:r>
    </w:p>
    <w:p w14:paraId="0C067AB1" w14:textId="4BDB1CB3" w:rsidR="002B75D1" w:rsidRDefault="002B75D1" w:rsidP="002B75D1">
      <w:pPr>
        <w:rPr>
          <w:rFonts w:ascii="Cambria" w:hAnsi="Cambria"/>
          <w:sz w:val="22"/>
          <w:szCs w:val="22"/>
        </w:rPr>
      </w:pPr>
      <w:r>
        <w:rPr>
          <w:rFonts w:ascii="Cambria" w:hAnsi="Cambria"/>
          <w:sz w:val="22"/>
          <w:szCs w:val="22"/>
        </w:rPr>
        <w:t xml:space="preserve">RICH OFFERS A PRACTICAL APPROACH TO BUILDING A FIBER-FORWARD BREAKFAST. </w:t>
      </w:r>
    </w:p>
    <w:p w14:paraId="42680FD4" w14:textId="32F16BA3" w:rsidR="002B75D1" w:rsidRPr="002B75D1" w:rsidRDefault="002B75D1" w:rsidP="002B75D1">
      <w:pPr>
        <w:rPr>
          <w:rFonts w:ascii="Cambria" w:hAnsi="Cambria"/>
          <w:b/>
          <w:bCs/>
          <w:sz w:val="22"/>
          <w:szCs w:val="22"/>
        </w:rPr>
      </w:pPr>
      <w:r w:rsidRPr="002B75D1">
        <w:rPr>
          <w:rFonts w:ascii="Cambria" w:hAnsi="Cambria"/>
          <w:b/>
          <w:bCs/>
          <w:sz w:val="22"/>
          <w:szCs w:val="22"/>
        </w:rPr>
        <w:t>TAKE SOT | JEANNA RICH | ONCOLOGY REGISTERED DIETITIAN | OSF CANCER SUPPORT SERVICES</w:t>
      </w:r>
    </w:p>
    <w:p w14:paraId="4025412C" w14:textId="77777777" w:rsidR="002B75D1" w:rsidRDefault="002B75D1" w:rsidP="002B75D1">
      <w:pPr>
        <w:rPr>
          <w:rFonts w:ascii="Cambria" w:hAnsi="Cambria"/>
          <w:sz w:val="22"/>
          <w:szCs w:val="22"/>
        </w:rPr>
      </w:pPr>
      <w:r w:rsidRPr="003C2096">
        <w:rPr>
          <w:rFonts w:ascii="Cambria" w:hAnsi="Cambria"/>
          <w:sz w:val="22"/>
          <w:szCs w:val="22"/>
        </w:rPr>
        <w:t>"Another great way to add fiber is with our yogurt. A lot of us make yogurt parfaits, but here's a way to take it to the next level. Add chia seeds, flax seeds, pumpkin seeds and walnuts," Rich says. "Top them with berries, which contain a ton of fiber."</w:t>
      </w:r>
    </w:p>
    <w:p w14:paraId="0D8DBCD8" w14:textId="43596BEA" w:rsidR="002B75D1" w:rsidRPr="002B75D1" w:rsidRDefault="002B75D1" w:rsidP="002B75D1">
      <w:pPr>
        <w:rPr>
          <w:rFonts w:ascii="Cambria" w:hAnsi="Cambria"/>
          <w:b/>
          <w:bCs/>
          <w:sz w:val="22"/>
          <w:szCs w:val="22"/>
        </w:rPr>
      </w:pPr>
      <w:r w:rsidRPr="002B75D1">
        <w:rPr>
          <w:rFonts w:ascii="Cambria" w:hAnsi="Cambria"/>
          <w:b/>
          <w:bCs/>
          <w:sz w:val="22"/>
          <w:szCs w:val="22"/>
        </w:rPr>
        <w:t>VO TAG</w:t>
      </w:r>
    </w:p>
    <w:p w14:paraId="53B60DCB" w14:textId="32C0A056" w:rsidR="002B75D1" w:rsidRDefault="002B75D1" w:rsidP="002B75D1">
      <w:pPr>
        <w:rPr>
          <w:rFonts w:ascii="Cambria" w:hAnsi="Cambria"/>
          <w:sz w:val="22"/>
          <w:szCs w:val="22"/>
        </w:rPr>
      </w:pPr>
      <w:r>
        <w:rPr>
          <w:rFonts w:ascii="Cambria" w:hAnsi="Cambria"/>
          <w:sz w:val="22"/>
          <w:szCs w:val="22"/>
        </w:rPr>
        <w:t xml:space="preserve">BERRIES – WHETHER FRESH OR FROZEN – ARE PACKED WITH VITAMINS… ANTIOXIDANTS… AND DEEP PIGMENTS THAT SIGNAL HIGH NUTRIENT CONTENT. RICH RECOMMENDS BUYING FROZEN BERRIES AND STORING THEM IN THE FRIDGE TO THAW… MAKING THEM EASY TO ADD INTO YOGURT… COTTAGE CHEESE… OR MORNING OATMEAL. THIS CAN ALSO BE MORE COST-EFFECTION – ESPECIALLY WHEN BERRIES ARE OUT OF SEASON. </w:t>
      </w:r>
    </w:p>
    <w:p w14:paraId="04EAD735" w14:textId="2923CED7" w:rsidR="002B75D1" w:rsidRPr="002B75D1" w:rsidRDefault="002B75D1" w:rsidP="002B75D1">
      <w:pPr>
        <w:rPr>
          <w:rFonts w:ascii="Cambria" w:hAnsi="Cambria"/>
          <w:b/>
          <w:bCs/>
          <w:color w:val="EE0000"/>
          <w:sz w:val="22"/>
          <w:szCs w:val="22"/>
        </w:rPr>
      </w:pPr>
      <w:r w:rsidRPr="002B75D1">
        <w:rPr>
          <w:rFonts w:ascii="Cambria" w:hAnsi="Cambria"/>
          <w:b/>
          <w:bCs/>
          <w:color w:val="EE0000"/>
          <w:sz w:val="22"/>
          <w:szCs w:val="22"/>
        </w:rPr>
        <w:t xml:space="preserve">PHOTOS &amp; B-ROLL INCLUDED IN OSF NEWSROOM LINK: </w:t>
      </w:r>
    </w:p>
    <w:p w14:paraId="44063CD5" w14:textId="3E58871A" w:rsidR="002B75D1" w:rsidRDefault="002B75D1" w:rsidP="002B75D1">
      <w:pPr>
        <w:rPr>
          <w:rFonts w:ascii="Cambria" w:hAnsi="Cambria"/>
          <w:b/>
          <w:bCs/>
          <w:sz w:val="22"/>
          <w:szCs w:val="22"/>
        </w:rPr>
      </w:pPr>
      <w:r w:rsidRPr="002B75D1">
        <w:rPr>
          <w:rFonts w:ascii="Cambria" w:hAnsi="Cambria"/>
          <w:b/>
          <w:bCs/>
          <w:sz w:val="22"/>
          <w:szCs w:val="22"/>
        </w:rPr>
        <w:t xml:space="preserve">ADDITIONAL INFORMATION, SOUND-BITES: </w:t>
      </w:r>
    </w:p>
    <w:p w14:paraId="3198A251" w14:textId="77777777" w:rsidR="002B75D1" w:rsidRPr="003C2096" w:rsidRDefault="002B75D1" w:rsidP="002B75D1">
      <w:pPr>
        <w:rPr>
          <w:rFonts w:ascii="Cambria" w:hAnsi="Cambria"/>
          <w:sz w:val="22"/>
          <w:szCs w:val="22"/>
        </w:rPr>
      </w:pPr>
      <w:r w:rsidRPr="003C2096">
        <w:rPr>
          <w:rFonts w:ascii="Cambria" w:hAnsi="Cambria"/>
          <w:sz w:val="22"/>
          <w:szCs w:val="22"/>
        </w:rPr>
        <w:t>Other high-fiber additions include quinoa, lentils and canned beans, which are paired well with salads, vegetables and hearty meals.</w:t>
      </w:r>
    </w:p>
    <w:p w14:paraId="4797CA3A" w14:textId="77777777" w:rsidR="002B75D1" w:rsidRPr="003C2096" w:rsidRDefault="002B75D1" w:rsidP="002B75D1">
      <w:pPr>
        <w:rPr>
          <w:rFonts w:ascii="Cambria" w:hAnsi="Cambria"/>
        </w:rPr>
      </w:pPr>
      <w:r w:rsidRPr="003C2096">
        <w:rPr>
          <w:rFonts w:ascii="Cambria" w:hAnsi="Cambria"/>
          <w:b/>
          <w:bCs/>
        </w:rPr>
        <w:t xml:space="preserve">The </w:t>
      </w:r>
      <w:r>
        <w:rPr>
          <w:rFonts w:ascii="Cambria" w:hAnsi="Cambria"/>
          <w:b/>
          <w:bCs/>
        </w:rPr>
        <w:t>p</w:t>
      </w:r>
      <w:r w:rsidRPr="003C2096">
        <w:rPr>
          <w:rFonts w:ascii="Cambria" w:hAnsi="Cambria"/>
          <w:b/>
          <w:bCs/>
        </w:rPr>
        <w:t>ower of Omega-3s</w:t>
      </w:r>
    </w:p>
    <w:p w14:paraId="2535F3E1" w14:textId="77777777" w:rsidR="002B75D1" w:rsidRPr="003C2096" w:rsidRDefault="002B75D1" w:rsidP="002B75D1">
      <w:pPr>
        <w:rPr>
          <w:rFonts w:ascii="Cambria" w:hAnsi="Cambria"/>
          <w:sz w:val="22"/>
          <w:szCs w:val="22"/>
        </w:rPr>
      </w:pPr>
      <w:r w:rsidRPr="003C2096">
        <w:rPr>
          <w:rFonts w:ascii="Cambria" w:hAnsi="Cambria"/>
          <w:sz w:val="22"/>
          <w:szCs w:val="22"/>
        </w:rPr>
        <w:t>Omega-3 fatty acids play a crucial role in reducing inflammation and strengthening immune cells.</w:t>
      </w:r>
    </w:p>
    <w:p w14:paraId="21D9CC4B" w14:textId="77777777" w:rsidR="002B75D1" w:rsidRPr="003C2096" w:rsidRDefault="002B75D1" w:rsidP="002B75D1">
      <w:pPr>
        <w:rPr>
          <w:rFonts w:ascii="Cambria" w:hAnsi="Cambria"/>
          <w:sz w:val="22"/>
          <w:szCs w:val="22"/>
        </w:rPr>
      </w:pPr>
      <w:r w:rsidRPr="003C2096">
        <w:rPr>
          <w:rFonts w:ascii="Cambria" w:hAnsi="Cambria"/>
          <w:sz w:val="22"/>
          <w:szCs w:val="22"/>
        </w:rPr>
        <w:t>Some plant-based Omega-3s are found in foods like ground flax seed, but Rich notes that fish-based sources are more efficiently used by the body.</w:t>
      </w:r>
    </w:p>
    <w:p w14:paraId="3B7F0CA6" w14:textId="77777777" w:rsidR="002B75D1" w:rsidRPr="003C2096" w:rsidRDefault="002B75D1" w:rsidP="002B75D1">
      <w:pPr>
        <w:rPr>
          <w:rFonts w:ascii="Cambria" w:hAnsi="Cambria"/>
          <w:sz w:val="22"/>
          <w:szCs w:val="22"/>
        </w:rPr>
      </w:pPr>
      <w:r w:rsidRPr="003C2096">
        <w:rPr>
          <w:rFonts w:ascii="Cambria" w:hAnsi="Cambria"/>
          <w:sz w:val="22"/>
          <w:szCs w:val="22"/>
        </w:rPr>
        <w:lastRenderedPageBreak/>
        <w:t>"Some Omega-3s will be found in ground flax seed. However, your body doesn't utilize it as effectively. So, you want to go for those Omega-3s, found in salmon. Keep it frozen in your freezer and choose products that are wild caught. That will have a higher concentration of Omega-3s," Rich says. "Omega-3s help decrease inflammation in our body and increases our fighter cells, so it's a wonderful way to protect from chronic disease and cancer."</w:t>
      </w:r>
    </w:p>
    <w:p w14:paraId="14150703" w14:textId="77777777" w:rsidR="002B75D1" w:rsidRDefault="002B75D1" w:rsidP="002B75D1">
      <w:pPr>
        <w:rPr>
          <w:rFonts w:ascii="Cambria" w:hAnsi="Cambria"/>
          <w:sz w:val="22"/>
          <w:szCs w:val="22"/>
        </w:rPr>
      </w:pPr>
      <w:r w:rsidRPr="003C2096">
        <w:rPr>
          <w:rFonts w:ascii="Cambria" w:hAnsi="Cambria"/>
          <w:sz w:val="22"/>
          <w:szCs w:val="22"/>
        </w:rPr>
        <w:t>Salmon can easily be added into breakfast dishes, salads or purchased as salmon patties. Canned sardines are another convenient, nutrient-dense option.</w:t>
      </w:r>
    </w:p>
    <w:p w14:paraId="05BAB53E" w14:textId="77777777" w:rsidR="002B75D1" w:rsidRPr="003C2096" w:rsidRDefault="002B75D1" w:rsidP="002B75D1">
      <w:pPr>
        <w:rPr>
          <w:rFonts w:ascii="Cambria" w:hAnsi="Cambria"/>
          <w:sz w:val="22"/>
          <w:szCs w:val="22"/>
        </w:rPr>
      </w:pPr>
    </w:p>
    <w:p w14:paraId="66C7B302" w14:textId="77777777" w:rsidR="002B75D1" w:rsidRPr="003C2096" w:rsidRDefault="002B75D1" w:rsidP="002B75D1">
      <w:pPr>
        <w:rPr>
          <w:rFonts w:ascii="Cambria" w:hAnsi="Cambria"/>
        </w:rPr>
      </w:pPr>
      <w:r w:rsidRPr="003C2096">
        <w:rPr>
          <w:rFonts w:ascii="Cambria" w:hAnsi="Cambria"/>
          <w:b/>
          <w:bCs/>
        </w:rPr>
        <w:t xml:space="preserve">A </w:t>
      </w:r>
      <w:r>
        <w:rPr>
          <w:rFonts w:ascii="Cambria" w:hAnsi="Cambria"/>
          <w:b/>
          <w:bCs/>
        </w:rPr>
        <w:t>n</w:t>
      </w:r>
      <w:r w:rsidRPr="003C2096">
        <w:rPr>
          <w:rFonts w:ascii="Cambria" w:hAnsi="Cambria"/>
          <w:b/>
          <w:bCs/>
        </w:rPr>
        <w:t xml:space="preserve">eed for </w:t>
      </w:r>
      <w:r>
        <w:rPr>
          <w:rFonts w:ascii="Cambria" w:hAnsi="Cambria"/>
          <w:b/>
          <w:bCs/>
        </w:rPr>
        <w:t>m</w:t>
      </w:r>
      <w:r w:rsidRPr="003C2096">
        <w:rPr>
          <w:rFonts w:ascii="Cambria" w:hAnsi="Cambria"/>
          <w:b/>
          <w:bCs/>
        </w:rPr>
        <w:t>ore</w:t>
      </w:r>
      <w:r>
        <w:rPr>
          <w:rFonts w:ascii="Cambria" w:hAnsi="Cambria"/>
          <w:b/>
          <w:bCs/>
        </w:rPr>
        <w:t xml:space="preserve"> v</w:t>
      </w:r>
      <w:r w:rsidRPr="003C2096">
        <w:rPr>
          <w:rFonts w:ascii="Cambria" w:hAnsi="Cambria"/>
          <w:b/>
          <w:bCs/>
        </w:rPr>
        <w:t>egetables</w:t>
      </w:r>
      <w:r>
        <w:rPr>
          <w:rFonts w:ascii="Cambria" w:hAnsi="Cambria"/>
          <w:b/>
          <w:bCs/>
        </w:rPr>
        <w:t xml:space="preserve">, </w:t>
      </w:r>
      <w:r w:rsidRPr="003C2096">
        <w:rPr>
          <w:rFonts w:ascii="Cambria" w:hAnsi="Cambria"/>
          <w:b/>
          <w:bCs/>
        </w:rPr>
        <w:t xml:space="preserve">and </w:t>
      </w:r>
      <w:r>
        <w:rPr>
          <w:rFonts w:ascii="Cambria" w:hAnsi="Cambria"/>
          <w:b/>
          <w:bCs/>
        </w:rPr>
        <w:t>m</w:t>
      </w:r>
      <w:r w:rsidRPr="003C2096">
        <w:rPr>
          <w:rFonts w:ascii="Cambria" w:hAnsi="Cambria"/>
          <w:b/>
          <w:bCs/>
        </w:rPr>
        <w:t xml:space="preserve">ore </w:t>
      </w:r>
      <w:r>
        <w:rPr>
          <w:rFonts w:ascii="Cambria" w:hAnsi="Cambria"/>
          <w:b/>
          <w:bCs/>
        </w:rPr>
        <w:t>v</w:t>
      </w:r>
      <w:r w:rsidRPr="003C2096">
        <w:rPr>
          <w:rFonts w:ascii="Cambria" w:hAnsi="Cambria"/>
          <w:b/>
          <w:bCs/>
        </w:rPr>
        <w:t>ariety</w:t>
      </w:r>
    </w:p>
    <w:p w14:paraId="162B495E" w14:textId="77777777" w:rsidR="002B75D1" w:rsidRPr="003C2096" w:rsidRDefault="002B75D1" w:rsidP="002B75D1">
      <w:pPr>
        <w:rPr>
          <w:rFonts w:ascii="Cambria" w:hAnsi="Cambria"/>
          <w:sz w:val="22"/>
          <w:szCs w:val="22"/>
        </w:rPr>
      </w:pPr>
      <w:r w:rsidRPr="003C2096">
        <w:rPr>
          <w:rFonts w:ascii="Cambria" w:hAnsi="Cambria"/>
          <w:sz w:val="22"/>
          <w:szCs w:val="22"/>
        </w:rPr>
        <w:t>Despite growing awareness of the benefits of produce, Americans still struggle to get enough vegetables into their diet.</w:t>
      </w:r>
    </w:p>
    <w:p w14:paraId="15AA555F" w14:textId="77777777" w:rsidR="002B75D1" w:rsidRPr="003C2096" w:rsidRDefault="002B75D1" w:rsidP="002B75D1">
      <w:pPr>
        <w:rPr>
          <w:rFonts w:ascii="Cambria" w:hAnsi="Cambria"/>
          <w:sz w:val="22"/>
          <w:szCs w:val="22"/>
        </w:rPr>
      </w:pPr>
      <w:r w:rsidRPr="003C2096">
        <w:rPr>
          <w:rFonts w:ascii="Cambria" w:hAnsi="Cambria"/>
          <w:sz w:val="22"/>
          <w:szCs w:val="22"/>
        </w:rPr>
        <w:t>"A lot of us are not getting enough vegetables. Many Americans are getting a decent amount of fruit, but vegetables are the tricky ones. When it comes to veggies, diversity is key," Rich says. "On average, most of us only use the same 10 vegetables in our eating routine."</w:t>
      </w:r>
    </w:p>
    <w:p w14:paraId="4299D628" w14:textId="77777777" w:rsidR="002B75D1" w:rsidRPr="003C2096" w:rsidRDefault="002B75D1" w:rsidP="002B75D1">
      <w:pPr>
        <w:rPr>
          <w:rFonts w:ascii="Cambria" w:hAnsi="Cambria"/>
          <w:sz w:val="22"/>
          <w:szCs w:val="22"/>
        </w:rPr>
      </w:pPr>
      <w:r w:rsidRPr="003C2096">
        <w:rPr>
          <w:rFonts w:ascii="Cambria" w:hAnsi="Cambria"/>
          <w:sz w:val="22"/>
          <w:szCs w:val="22"/>
        </w:rPr>
        <w:t xml:space="preserve">Rich encourages using easy steamer bags filled with multiple vegetables. These mixes often include an array of colors </w:t>
      </w:r>
      <w:r>
        <w:rPr>
          <w:rFonts w:ascii="Cambria" w:hAnsi="Cambria"/>
          <w:sz w:val="22"/>
          <w:szCs w:val="22"/>
        </w:rPr>
        <w:t>–</w:t>
      </w:r>
      <w:r w:rsidRPr="003C2096">
        <w:rPr>
          <w:rFonts w:ascii="Cambria" w:hAnsi="Cambria"/>
          <w:sz w:val="22"/>
          <w:szCs w:val="22"/>
        </w:rPr>
        <w:t xml:space="preserve"> a good sign you're getting a wide range of nutrients that help fight cancer and chronic disease.</w:t>
      </w:r>
    </w:p>
    <w:p w14:paraId="22B9A2A9" w14:textId="77777777" w:rsidR="002B75D1" w:rsidRPr="003C2096" w:rsidRDefault="002B75D1" w:rsidP="002B75D1">
      <w:pPr>
        <w:rPr>
          <w:rFonts w:ascii="Cambria" w:hAnsi="Cambria"/>
        </w:rPr>
      </w:pPr>
      <w:r w:rsidRPr="003C2096">
        <w:rPr>
          <w:rFonts w:ascii="Cambria" w:hAnsi="Cambria"/>
          <w:b/>
          <w:bCs/>
        </w:rPr>
        <w:t xml:space="preserve">The </w:t>
      </w:r>
      <w:r>
        <w:rPr>
          <w:rFonts w:ascii="Cambria" w:hAnsi="Cambria"/>
          <w:b/>
          <w:bCs/>
        </w:rPr>
        <w:t>b</w:t>
      </w:r>
      <w:r w:rsidRPr="003C2096">
        <w:rPr>
          <w:rFonts w:ascii="Cambria" w:hAnsi="Cambria"/>
          <w:b/>
          <w:bCs/>
        </w:rPr>
        <w:t xml:space="preserve">enefits of </w:t>
      </w:r>
      <w:r>
        <w:rPr>
          <w:rFonts w:ascii="Cambria" w:hAnsi="Cambria"/>
          <w:b/>
          <w:bCs/>
        </w:rPr>
        <w:t>p</w:t>
      </w:r>
      <w:r w:rsidRPr="003C2096">
        <w:rPr>
          <w:rFonts w:ascii="Cambria" w:hAnsi="Cambria"/>
          <w:b/>
          <w:bCs/>
        </w:rPr>
        <w:t>olyphenols</w:t>
      </w:r>
    </w:p>
    <w:p w14:paraId="46A1F6F9" w14:textId="77777777" w:rsidR="002B75D1" w:rsidRPr="003C2096" w:rsidRDefault="002B75D1" w:rsidP="002B75D1">
      <w:pPr>
        <w:rPr>
          <w:rFonts w:ascii="Cambria" w:hAnsi="Cambria"/>
          <w:sz w:val="22"/>
          <w:szCs w:val="22"/>
        </w:rPr>
      </w:pPr>
      <w:r w:rsidRPr="003C2096">
        <w:rPr>
          <w:rFonts w:ascii="Cambria" w:hAnsi="Cambria"/>
          <w:sz w:val="22"/>
          <w:szCs w:val="22"/>
        </w:rPr>
        <w:t>Colorful fruits and vegetables bring another powerful nutrient group: polyphenols.</w:t>
      </w:r>
    </w:p>
    <w:p w14:paraId="4E8C9688" w14:textId="77777777" w:rsidR="002B75D1" w:rsidRPr="003C2096" w:rsidRDefault="002B75D1" w:rsidP="002B75D1">
      <w:pPr>
        <w:rPr>
          <w:rFonts w:ascii="Cambria" w:hAnsi="Cambria"/>
          <w:sz w:val="22"/>
          <w:szCs w:val="22"/>
        </w:rPr>
      </w:pPr>
      <w:r w:rsidRPr="003C2096">
        <w:rPr>
          <w:rFonts w:ascii="Cambria" w:hAnsi="Cambria"/>
          <w:sz w:val="22"/>
          <w:szCs w:val="22"/>
        </w:rPr>
        <w:t>"Polyphenols, flavonoids and lycopene are some key words you may be hearing. Those are the things that are activated in your body and helping protect you," Rich says. "Polyphenols are becoming very popular and are in studies about the gut microbiome. That is considered a source of prebiotics, as well. All these different colors can help feed that good bacteria that helps your immune system be healthy."</w:t>
      </w:r>
    </w:p>
    <w:p w14:paraId="0277C4B7" w14:textId="77777777" w:rsidR="002B75D1" w:rsidRPr="003C2096" w:rsidRDefault="002B75D1" w:rsidP="002B75D1">
      <w:pPr>
        <w:rPr>
          <w:rFonts w:ascii="Cambria" w:hAnsi="Cambria"/>
          <w:sz w:val="22"/>
          <w:szCs w:val="22"/>
        </w:rPr>
      </w:pPr>
      <w:r w:rsidRPr="003C2096">
        <w:rPr>
          <w:rFonts w:ascii="Cambria" w:hAnsi="Cambria"/>
          <w:sz w:val="22"/>
          <w:szCs w:val="22"/>
        </w:rPr>
        <w:t xml:space="preserve">Lycopene </w:t>
      </w:r>
      <w:r>
        <w:rPr>
          <w:rFonts w:ascii="Cambria" w:hAnsi="Cambria"/>
          <w:sz w:val="22"/>
          <w:szCs w:val="22"/>
        </w:rPr>
        <w:t>–</w:t>
      </w:r>
      <w:r w:rsidRPr="003C2096">
        <w:rPr>
          <w:rFonts w:ascii="Cambria" w:hAnsi="Cambria"/>
          <w:sz w:val="22"/>
          <w:szCs w:val="22"/>
        </w:rPr>
        <w:t xml:space="preserve"> found in red and orange produce like tomatoes and peppers </w:t>
      </w:r>
      <w:r>
        <w:rPr>
          <w:rFonts w:ascii="Cambria" w:hAnsi="Cambria"/>
          <w:sz w:val="22"/>
          <w:szCs w:val="22"/>
        </w:rPr>
        <w:t>–</w:t>
      </w:r>
      <w:r w:rsidRPr="003C2096">
        <w:rPr>
          <w:rFonts w:ascii="Cambria" w:hAnsi="Cambria"/>
          <w:sz w:val="22"/>
          <w:szCs w:val="22"/>
        </w:rPr>
        <w:t xml:space="preserve"> is known to help protect against prostate cancer. Cooked tomatoes are especially beneficial because heat increases lycopene concentration.</w:t>
      </w:r>
    </w:p>
    <w:p w14:paraId="47C243C6" w14:textId="77777777" w:rsidR="002B75D1" w:rsidRPr="003C2096" w:rsidRDefault="002B75D1" w:rsidP="002B75D1">
      <w:pPr>
        <w:rPr>
          <w:rFonts w:ascii="Cambria" w:hAnsi="Cambria"/>
          <w:sz w:val="22"/>
          <w:szCs w:val="22"/>
        </w:rPr>
      </w:pPr>
      <w:r w:rsidRPr="003C2096">
        <w:rPr>
          <w:rFonts w:ascii="Cambria" w:hAnsi="Cambria"/>
          <w:sz w:val="22"/>
          <w:szCs w:val="22"/>
        </w:rPr>
        <w:t>Rich suggests adding tomatoes into soups, stews and chili to boost cancer-fighting potential.</w:t>
      </w:r>
    </w:p>
    <w:p w14:paraId="02AECB9E" w14:textId="77777777" w:rsidR="002B75D1" w:rsidRPr="003C2096" w:rsidRDefault="002B75D1" w:rsidP="002B75D1">
      <w:pPr>
        <w:rPr>
          <w:rFonts w:ascii="Cambria" w:hAnsi="Cambria"/>
        </w:rPr>
      </w:pPr>
      <w:r w:rsidRPr="003C2096">
        <w:rPr>
          <w:rFonts w:ascii="Cambria" w:hAnsi="Cambria"/>
          <w:b/>
          <w:bCs/>
        </w:rPr>
        <w:t xml:space="preserve">What </w:t>
      </w:r>
      <w:r>
        <w:rPr>
          <w:rFonts w:ascii="Cambria" w:hAnsi="Cambria"/>
          <w:b/>
          <w:bCs/>
        </w:rPr>
        <w:t>k</w:t>
      </w:r>
      <w:r w:rsidRPr="003C2096">
        <w:rPr>
          <w:rFonts w:ascii="Cambria" w:hAnsi="Cambria"/>
          <w:b/>
          <w:bCs/>
        </w:rPr>
        <w:t xml:space="preserve">inds of </w:t>
      </w:r>
      <w:r>
        <w:rPr>
          <w:rFonts w:ascii="Cambria" w:hAnsi="Cambria"/>
          <w:b/>
          <w:bCs/>
        </w:rPr>
        <w:t>c</w:t>
      </w:r>
      <w:r w:rsidRPr="003C2096">
        <w:rPr>
          <w:rFonts w:ascii="Cambria" w:hAnsi="Cambria"/>
          <w:b/>
          <w:bCs/>
        </w:rPr>
        <w:t xml:space="preserve">ancer </w:t>
      </w:r>
      <w:r>
        <w:rPr>
          <w:rFonts w:ascii="Cambria" w:hAnsi="Cambria"/>
          <w:b/>
          <w:bCs/>
        </w:rPr>
        <w:t>c</w:t>
      </w:r>
      <w:r w:rsidRPr="003C2096">
        <w:rPr>
          <w:rFonts w:ascii="Cambria" w:hAnsi="Cambria"/>
          <w:b/>
          <w:bCs/>
        </w:rPr>
        <w:t xml:space="preserve">an a </w:t>
      </w:r>
      <w:r>
        <w:rPr>
          <w:rFonts w:ascii="Cambria" w:hAnsi="Cambria"/>
          <w:b/>
          <w:bCs/>
        </w:rPr>
        <w:t>h</w:t>
      </w:r>
      <w:r w:rsidRPr="003C2096">
        <w:rPr>
          <w:rFonts w:ascii="Cambria" w:hAnsi="Cambria"/>
          <w:b/>
          <w:bCs/>
        </w:rPr>
        <w:t xml:space="preserve">ealthy </w:t>
      </w:r>
      <w:r>
        <w:rPr>
          <w:rFonts w:ascii="Cambria" w:hAnsi="Cambria"/>
          <w:b/>
          <w:bCs/>
        </w:rPr>
        <w:t>d</w:t>
      </w:r>
      <w:r w:rsidRPr="003C2096">
        <w:rPr>
          <w:rFonts w:ascii="Cambria" w:hAnsi="Cambria"/>
          <w:b/>
          <w:bCs/>
        </w:rPr>
        <w:t xml:space="preserve">iet </w:t>
      </w:r>
      <w:r>
        <w:rPr>
          <w:rFonts w:ascii="Cambria" w:hAnsi="Cambria"/>
          <w:b/>
          <w:bCs/>
        </w:rPr>
        <w:t>p</w:t>
      </w:r>
      <w:r w:rsidRPr="003C2096">
        <w:rPr>
          <w:rFonts w:ascii="Cambria" w:hAnsi="Cambria"/>
          <w:b/>
          <w:bCs/>
        </w:rPr>
        <w:t xml:space="preserve">rotect </w:t>
      </w:r>
      <w:r>
        <w:rPr>
          <w:rFonts w:ascii="Cambria" w:hAnsi="Cambria"/>
          <w:b/>
          <w:bCs/>
        </w:rPr>
        <w:t>a</w:t>
      </w:r>
      <w:r w:rsidRPr="003C2096">
        <w:rPr>
          <w:rFonts w:ascii="Cambria" w:hAnsi="Cambria"/>
          <w:b/>
          <w:bCs/>
        </w:rPr>
        <w:t>gainst?</w:t>
      </w:r>
    </w:p>
    <w:p w14:paraId="06C617DC" w14:textId="77777777" w:rsidR="002B75D1" w:rsidRPr="003C2096" w:rsidRDefault="002B75D1" w:rsidP="002B75D1">
      <w:pPr>
        <w:rPr>
          <w:rFonts w:ascii="Cambria" w:hAnsi="Cambria"/>
          <w:sz w:val="22"/>
          <w:szCs w:val="22"/>
        </w:rPr>
      </w:pPr>
      <w:r w:rsidRPr="003C2096">
        <w:rPr>
          <w:rFonts w:ascii="Cambria" w:hAnsi="Cambria"/>
          <w:sz w:val="22"/>
          <w:szCs w:val="22"/>
        </w:rPr>
        <w:t>According to Rich, the right dietary patterns can help protect against a wide range of cancers:</w:t>
      </w:r>
    </w:p>
    <w:p w14:paraId="788E13E2" w14:textId="77777777" w:rsidR="002B75D1" w:rsidRPr="003C2096" w:rsidRDefault="002B75D1" w:rsidP="002B75D1">
      <w:pPr>
        <w:numPr>
          <w:ilvl w:val="0"/>
          <w:numId w:val="1"/>
        </w:numPr>
        <w:rPr>
          <w:rFonts w:ascii="Cambria" w:hAnsi="Cambria"/>
          <w:sz w:val="22"/>
          <w:szCs w:val="22"/>
        </w:rPr>
      </w:pPr>
      <w:r w:rsidRPr="003C2096">
        <w:rPr>
          <w:rFonts w:ascii="Cambria" w:hAnsi="Cambria"/>
          <w:sz w:val="22"/>
          <w:szCs w:val="22"/>
        </w:rPr>
        <w:t>Breast</w:t>
      </w:r>
    </w:p>
    <w:p w14:paraId="7D9DC870" w14:textId="77777777" w:rsidR="002B75D1" w:rsidRPr="003C2096" w:rsidRDefault="002B75D1" w:rsidP="002B75D1">
      <w:pPr>
        <w:numPr>
          <w:ilvl w:val="0"/>
          <w:numId w:val="1"/>
        </w:numPr>
        <w:rPr>
          <w:rFonts w:ascii="Cambria" w:hAnsi="Cambria"/>
          <w:sz w:val="22"/>
          <w:szCs w:val="22"/>
        </w:rPr>
      </w:pPr>
      <w:r w:rsidRPr="003C2096">
        <w:rPr>
          <w:rFonts w:ascii="Cambria" w:hAnsi="Cambria"/>
          <w:sz w:val="22"/>
          <w:szCs w:val="22"/>
        </w:rPr>
        <w:t>Ovarian</w:t>
      </w:r>
    </w:p>
    <w:p w14:paraId="291F71A4" w14:textId="77777777" w:rsidR="002B75D1" w:rsidRPr="003C2096" w:rsidRDefault="002B75D1" w:rsidP="002B75D1">
      <w:pPr>
        <w:numPr>
          <w:ilvl w:val="0"/>
          <w:numId w:val="1"/>
        </w:numPr>
        <w:rPr>
          <w:rFonts w:ascii="Cambria" w:hAnsi="Cambria"/>
          <w:sz w:val="22"/>
          <w:szCs w:val="22"/>
        </w:rPr>
      </w:pPr>
      <w:r w:rsidRPr="003C2096">
        <w:rPr>
          <w:rFonts w:ascii="Cambria" w:hAnsi="Cambria"/>
          <w:sz w:val="22"/>
          <w:szCs w:val="22"/>
        </w:rPr>
        <w:t>Gynecologic</w:t>
      </w:r>
    </w:p>
    <w:p w14:paraId="36576B48" w14:textId="77777777" w:rsidR="002B75D1" w:rsidRPr="003C2096" w:rsidRDefault="002B75D1" w:rsidP="002B75D1">
      <w:pPr>
        <w:numPr>
          <w:ilvl w:val="0"/>
          <w:numId w:val="1"/>
        </w:numPr>
        <w:rPr>
          <w:rFonts w:ascii="Cambria" w:hAnsi="Cambria"/>
          <w:sz w:val="22"/>
          <w:szCs w:val="22"/>
        </w:rPr>
      </w:pPr>
      <w:r w:rsidRPr="003C2096">
        <w:rPr>
          <w:rFonts w:ascii="Cambria" w:hAnsi="Cambria"/>
          <w:sz w:val="22"/>
          <w:szCs w:val="22"/>
        </w:rPr>
        <w:t>Prostate</w:t>
      </w:r>
    </w:p>
    <w:p w14:paraId="52BB86AA" w14:textId="77777777" w:rsidR="002B75D1" w:rsidRPr="003C2096" w:rsidRDefault="002B75D1" w:rsidP="002B75D1">
      <w:pPr>
        <w:numPr>
          <w:ilvl w:val="0"/>
          <w:numId w:val="1"/>
        </w:numPr>
        <w:rPr>
          <w:rFonts w:ascii="Cambria" w:hAnsi="Cambria"/>
          <w:sz w:val="22"/>
          <w:szCs w:val="22"/>
        </w:rPr>
      </w:pPr>
      <w:r w:rsidRPr="003C2096">
        <w:rPr>
          <w:rFonts w:ascii="Cambria" w:hAnsi="Cambria"/>
          <w:sz w:val="22"/>
          <w:szCs w:val="22"/>
        </w:rPr>
        <w:t>Colorectal</w:t>
      </w:r>
    </w:p>
    <w:p w14:paraId="7F2A1BF8" w14:textId="77777777" w:rsidR="002B75D1" w:rsidRPr="003C2096" w:rsidRDefault="002B75D1" w:rsidP="002B75D1">
      <w:pPr>
        <w:numPr>
          <w:ilvl w:val="0"/>
          <w:numId w:val="1"/>
        </w:numPr>
        <w:rPr>
          <w:rFonts w:ascii="Cambria" w:hAnsi="Cambria"/>
          <w:sz w:val="22"/>
          <w:szCs w:val="22"/>
        </w:rPr>
      </w:pPr>
      <w:r w:rsidRPr="003C2096">
        <w:rPr>
          <w:rFonts w:ascii="Cambria" w:hAnsi="Cambria"/>
          <w:sz w:val="22"/>
          <w:szCs w:val="22"/>
        </w:rPr>
        <w:t>Gastric</w:t>
      </w:r>
    </w:p>
    <w:p w14:paraId="0D7FEEBC" w14:textId="77777777" w:rsidR="002B75D1" w:rsidRPr="003C2096" w:rsidRDefault="002B75D1" w:rsidP="002B75D1">
      <w:pPr>
        <w:rPr>
          <w:rFonts w:ascii="Cambria" w:hAnsi="Cambria"/>
          <w:sz w:val="22"/>
          <w:szCs w:val="22"/>
        </w:rPr>
      </w:pPr>
      <w:r w:rsidRPr="003C2096">
        <w:rPr>
          <w:rFonts w:ascii="Cambria" w:hAnsi="Cambria"/>
          <w:sz w:val="22"/>
          <w:szCs w:val="22"/>
        </w:rPr>
        <w:t>Fiber, Omega-3s and polyphenols are particularly powerful against colorectal and gastric cancers.</w:t>
      </w:r>
    </w:p>
    <w:p w14:paraId="7FF65CAA" w14:textId="77777777" w:rsidR="002B75D1" w:rsidRPr="003C2096" w:rsidRDefault="002B75D1" w:rsidP="002B75D1">
      <w:pPr>
        <w:rPr>
          <w:rFonts w:ascii="Cambria" w:hAnsi="Cambria"/>
          <w:sz w:val="22"/>
          <w:szCs w:val="22"/>
        </w:rPr>
      </w:pPr>
      <w:r w:rsidRPr="003C2096">
        <w:rPr>
          <w:rFonts w:ascii="Cambria" w:hAnsi="Cambria"/>
          <w:sz w:val="22"/>
          <w:szCs w:val="22"/>
        </w:rPr>
        <w:t>Additionally, managing weight through a balanced diet can reduce estrogen production in adipose tissue — a factor that increases breast cancer risk.</w:t>
      </w:r>
    </w:p>
    <w:p w14:paraId="294DD2B5" w14:textId="77777777" w:rsidR="002B75D1" w:rsidRPr="003C2096" w:rsidRDefault="002B75D1" w:rsidP="002B75D1">
      <w:pPr>
        <w:rPr>
          <w:rFonts w:ascii="Cambria" w:hAnsi="Cambria"/>
          <w:sz w:val="22"/>
          <w:szCs w:val="22"/>
        </w:rPr>
      </w:pPr>
      <w:r w:rsidRPr="003C2096">
        <w:rPr>
          <w:rFonts w:ascii="Cambria" w:hAnsi="Cambria"/>
          <w:sz w:val="22"/>
          <w:szCs w:val="22"/>
        </w:rPr>
        <w:t>Fiber, protein, fruits and vegetables help reduce that risk and help us live a healthier life.</w:t>
      </w:r>
    </w:p>
    <w:p w14:paraId="2999216D" w14:textId="77777777" w:rsidR="002B75D1" w:rsidRPr="003C2096" w:rsidRDefault="002B75D1" w:rsidP="002B75D1">
      <w:pPr>
        <w:rPr>
          <w:rFonts w:ascii="Cambria" w:hAnsi="Cambria"/>
        </w:rPr>
      </w:pPr>
      <w:r w:rsidRPr="003C2096">
        <w:rPr>
          <w:rFonts w:ascii="Cambria" w:hAnsi="Cambria"/>
          <w:b/>
          <w:bCs/>
        </w:rPr>
        <w:lastRenderedPageBreak/>
        <w:t xml:space="preserve">Surprising </w:t>
      </w:r>
      <w:r>
        <w:rPr>
          <w:rFonts w:ascii="Cambria" w:hAnsi="Cambria"/>
          <w:b/>
          <w:bCs/>
        </w:rPr>
        <w:t>w</w:t>
      </w:r>
      <w:r w:rsidRPr="003C2096">
        <w:rPr>
          <w:rFonts w:ascii="Cambria" w:hAnsi="Cambria"/>
          <w:b/>
          <w:bCs/>
        </w:rPr>
        <w:t xml:space="preserve">ays to </w:t>
      </w:r>
      <w:r>
        <w:rPr>
          <w:rFonts w:ascii="Cambria" w:hAnsi="Cambria"/>
          <w:b/>
          <w:bCs/>
        </w:rPr>
        <w:t>g</w:t>
      </w:r>
      <w:r w:rsidRPr="003C2096">
        <w:rPr>
          <w:rFonts w:ascii="Cambria" w:hAnsi="Cambria"/>
          <w:b/>
          <w:bCs/>
        </w:rPr>
        <w:t xml:space="preserve">et </w:t>
      </w:r>
      <w:r>
        <w:rPr>
          <w:rFonts w:ascii="Cambria" w:hAnsi="Cambria"/>
          <w:b/>
          <w:bCs/>
        </w:rPr>
        <w:t>m</w:t>
      </w:r>
      <w:r w:rsidRPr="003C2096">
        <w:rPr>
          <w:rFonts w:ascii="Cambria" w:hAnsi="Cambria"/>
          <w:b/>
          <w:bCs/>
        </w:rPr>
        <w:t xml:space="preserve">ore </w:t>
      </w:r>
      <w:r>
        <w:rPr>
          <w:rFonts w:ascii="Cambria" w:hAnsi="Cambria"/>
          <w:b/>
          <w:bCs/>
        </w:rPr>
        <w:t>p</w:t>
      </w:r>
      <w:r w:rsidRPr="003C2096">
        <w:rPr>
          <w:rFonts w:ascii="Cambria" w:hAnsi="Cambria"/>
          <w:b/>
          <w:bCs/>
        </w:rPr>
        <w:t>rotein</w:t>
      </w:r>
    </w:p>
    <w:p w14:paraId="72A42ADC" w14:textId="77777777" w:rsidR="002B75D1" w:rsidRPr="003C2096" w:rsidRDefault="002B75D1" w:rsidP="002B75D1">
      <w:pPr>
        <w:rPr>
          <w:rFonts w:ascii="Cambria" w:hAnsi="Cambria"/>
          <w:sz w:val="22"/>
          <w:szCs w:val="22"/>
        </w:rPr>
      </w:pPr>
      <w:r w:rsidRPr="003C2096">
        <w:rPr>
          <w:rFonts w:ascii="Cambria" w:hAnsi="Cambria"/>
          <w:sz w:val="22"/>
          <w:szCs w:val="22"/>
        </w:rPr>
        <w:t xml:space="preserve">Protein </w:t>
      </w:r>
      <w:r>
        <w:rPr>
          <w:rFonts w:ascii="Cambria" w:hAnsi="Cambria"/>
          <w:sz w:val="22"/>
          <w:szCs w:val="22"/>
        </w:rPr>
        <w:t xml:space="preserve">also </w:t>
      </w:r>
      <w:r w:rsidRPr="003C2096">
        <w:rPr>
          <w:rFonts w:ascii="Cambria" w:hAnsi="Cambria"/>
          <w:sz w:val="22"/>
          <w:szCs w:val="22"/>
        </w:rPr>
        <w:t>plays a crucial role in prevention and is especially important for those undergoing treatment.</w:t>
      </w:r>
    </w:p>
    <w:p w14:paraId="1F0D3914" w14:textId="77777777" w:rsidR="002B75D1" w:rsidRPr="003C2096" w:rsidRDefault="002B75D1" w:rsidP="002B75D1">
      <w:pPr>
        <w:rPr>
          <w:rFonts w:ascii="Cambria" w:hAnsi="Cambria"/>
          <w:sz w:val="22"/>
          <w:szCs w:val="22"/>
        </w:rPr>
      </w:pPr>
      <w:r w:rsidRPr="003C2096">
        <w:rPr>
          <w:rFonts w:ascii="Cambria" w:hAnsi="Cambria"/>
          <w:sz w:val="22"/>
          <w:szCs w:val="22"/>
        </w:rPr>
        <w:t>Rich offers several easy, creative ways to boost protein intake:</w:t>
      </w:r>
    </w:p>
    <w:p w14:paraId="5953712E" w14:textId="5A32A619" w:rsidR="002B75D1" w:rsidRPr="003C2096" w:rsidRDefault="002B75D1" w:rsidP="002B75D1">
      <w:pPr>
        <w:numPr>
          <w:ilvl w:val="0"/>
          <w:numId w:val="2"/>
        </w:numPr>
        <w:rPr>
          <w:rFonts w:ascii="Cambria" w:hAnsi="Cambria"/>
          <w:sz w:val="22"/>
          <w:szCs w:val="22"/>
        </w:rPr>
      </w:pPr>
      <w:r w:rsidRPr="003C2096">
        <w:rPr>
          <w:rFonts w:ascii="Cambria" w:hAnsi="Cambria"/>
          <w:b/>
          <w:bCs/>
          <w:sz w:val="22"/>
          <w:szCs w:val="22"/>
        </w:rPr>
        <w:t>Scrambled eggs:</w:t>
      </w:r>
      <w:r w:rsidRPr="003C2096">
        <w:rPr>
          <w:rFonts w:ascii="Cambria" w:hAnsi="Cambria"/>
          <w:sz w:val="22"/>
          <w:szCs w:val="22"/>
        </w:rPr>
        <w:t xml:space="preserve"> Whisk in cottage cheese to make them “extra </w:t>
      </w:r>
      <w:r w:rsidR="00D3703B" w:rsidRPr="003C2096">
        <w:rPr>
          <w:rFonts w:ascii="Cambria" w:hAnsi="Cambria"/>
          <w:sz w:val="22"/>
          <w:szCs w:val="22"/>
        </w:rPr>
        <w:t>fluffy and</w:t>
      </w:r>
      <w:r w:rsidRPr="003C2096">
        <w:rPr>
          <w:rFonts w:ascii="Cambria" w:hAnsi="Cambria"/>
          <w:sz w:val="22"/>
          <w:szCs w:val="22"/>
        </w:rPr>
        <w:t xml:space="preserve"> </w:t>
      </w:r>
      <w:r>
        <w:rPr>
          <w:rFonts w:ascii="Cambria" w:hAnsi="Cambria"/>
          <w:sz w:val="22"/>
          <w:szCs w:val="22"/>
        </w:rPr>
        <w:t>packed with more protein</w:t>
      </w:r>
      <w:r w:rsidRPr="003C2096">
        <w:rPr>
          <w:rFonts w:ascii="Cambria" w:hAnsi="Cambria"/>
          <w:sz w:val="22"/>
          <w:szCs w:val="22"/>
        </w:rPr>
        <w:t>.”</w:t>
      </w:r>
    </w:p>
    <w:p w14:paraId="7129E566" w14:textId="77777777" w:rsidR="002B75D1" w:rsidRPr="003C2096" w:rsidRDefault="002B75D1" w:rsidP="002B75D1">
      <w:pPr>
        <w:numPr>
          <w:ilvl w:val="0"/>
          <w:numId w:val="2"/>
        </w:numPr>
        <w:rPr>
          <w:rFonts w:ascii="Cambria" w:hAnsi="Cambria"/>
          <w:sz w:val="22"/>
          <w:szCs w:val="22"/>
        </w:rPr>
      </w:pPr>
      <w:r w:rsidRPr="003C2096">
        <w:rPr>
          <w:rFonts w:ascii="Cambria" w:hAnsi="Cambria"/>
          <w:b/>
          <w:bCs/>
          <w:sz w:val="22"/>
          <w:szCs w:val="22"/>
        </w:rPr>
        <w:t>Greek yogurt:</w:t>
      </w:r>
      <w:r w:rsidRPr="003C2096">
        <w:rPr>
          <w:rFonts w:ascii="Cambria" w:hAnsi="Cambria"/>
          <w:sz w:val="22"/>
          <w:szCs w:val="22"/>
        </w:rPr>
        <w:t> Blend into red tomato sauce or pasta dishes or use it to make spinach artichoke dip.</w:t>
      </w:r>
    </w:p>
    <w:p w14:paraId="6F526546" w14:textId="77777777" w:rsidR="002B75D1" w:rsidRPr="003C2096" w:rsidRDefault="002B75D1" w:rsidP="002B75D1">
      <w:pPr>
        <w:numPr>
          <w:ilvl w:val="0"/>
          <w:numId w:val="2"/>
        </w:numPr>
        <w:rPr>
          <w:rFonts w:ascii="Cambria" w:hAnsi="Cambria"/>
          <w:sz w:val="22"/>
          <w:szCs w:val="22"/>
        </w:rPr>
      </w:pPr>
      <w:r w:rsidRPr="003C2096">
        <w:rPr>
          <w:rFonts w:ascii="Cambria" w:hAnsi="Cambria"/>
          <w:b/>
          <w:bCs/>
          <w:sz w:val="22"/>
          <w:szCs w:val="22"/>
        </w:rPr>
        <w:t>Oatmeal:</w:t>
      </w:r>
      <w:r w:rsidRPr="003C2096">
        <w:rPr>
          <w:rFonts w:ascii="Cambria" w:hAnsi="Cambria"/>
          <w:sz w:val="22"/>
          <w:szCs w:val="22"/>
        </w:rPr>
        <w:t> Add kefir to boost protein and pr</w:t>
      </w:r>
      <w:r>
        <w:rPr>
          <w:rFonts w:ascii="Cambria" w:hAnsi="Cambria"/>
          <w:sz w:val="22"/>
          <w:szCs w:val="22"/>
        </w:rPr>
        <w:t>o</w:t>
      </w:r>
      <w:r w:rsidRPr="003C2096">
        <w:rPr>
          <w:rFonts w:ascii="Cambria" w:hAnsi="Cambria"/>
          <w:sz w:val="22"/>
          <w:szCs w:val="22"/>
        </w:rPr>
        <w:t>biotics, helping reduce blood sugar spikes and inflammation.</w:t>
      </w:r>
    </w:p>
    <w:p w14:paraId="47042BEF" w14:textId="77777777" w:rsidR="002B75D1" w:rsidRPr="003C2096" w:rsidRDefault="002B75D1" w:rsidP="002B75D1">
      <w:pPr>
        <w:rPr>
          <w:rFonts w:ascii="Cambria" w:hAnsi="Cambria"/>
        </w:rPr>
      </w:pPr>
      <w:r w:rsidRPr="003C2096">
        <w:rPr>
          <w:rFonts w:ascii="Cambria" w:hAnsi="Cambria"/>
          <w:b/>
          <w:bCs/>
        </w:rPr>
        <w:t xml:space="preserve">Foods </w:t>
      </w:r>
      <w:r>
        <w:rPr>
          <w:rFonts w:ascii="Cambria" w:hAnsi="Cambria"/>
          <w:b/>
          <w:bCs/>
        </w:rPr>
        <w:t xml:space="preserve">and drinks </w:t>
      </w:r>
      <w:r w:rsidRPr="003C2096">
        <w:rPr>
          <w:rFonts w:ascii="Cambria" w:hAnsi="Cambria"/>
          <w:b/>
          <w:bCs/>
        </w:rPr>
        <w:t xml:space="preserve">to </w:t>
      </w:r>
      <w:r>
        <w:rPr>
          <w:rFonts w:ascii="Cambria" w:hAnsi="Cambria"/>
          <w:b/>
          <w:bCs/>
        </w:rPr>
        <w:t>l</w:t>
      </w:r>
      <w:r w:rsidRPr="003C2096">
        <w:rPr>
          <w:rFonts w:ascii="Cambria" w:hAnsi="Cambria"/>
          <w:b/>
          <w:bCs/>
        </w:rPr>
        <w:t xml:space="preserve">imit or </w:t>
      </w:r>
      <w:r>
        <w:rPr>
          <w:rFonts w:ascii="Cambria" w:hAnsi="Cambria"/>
          <w:b/>
          <w:bCs/>
        </w:rPr>
        <w:t>a</w:t>
      </w:r>
      <w:r w:rsidRPr="003C2096">
        <w:rPr>
          <w:rFonts w:ascii="Cambria" w:hAnsi="Cambria"/>
          <w:b/>
          <w:bCs/>
        </w:rPr>
        <w:t>void</w:t>
      </w:r>
    </w:p>
    <w:p w14:paraId="06165342" w14:textId="77777777" w:rsidR="002B75D1" w:rsidRPr="003C2096" w:rsidRDefault="002B75D1" w:rsidP="002B75D1">
      <w:pPr>
        <w:rPr>
          <w:rFonts w:ascii="Cambria" w:hAnsi="Cambria"/>
          <w:sz w:val="22"/>
          <w:szCs w:val="22"/>
        </w:rPr>
      </w:pPr>
      <w:r w:rsidRPr="003C2096">
        <w:rPr>
          <w:rFonts w:ascii="Cambria" w:hAnsi="Cambria"/>
          <w:sz w:val="22"/>
          <w:szCs w:val="22"/>
        </w:rPr>
        <w:t>To best support your health, Rich recommends minimizing:</w:t>
      </w:r>
    </w:p>
    <w:p w14:paraId="2184BFE1" w14:textId="77777777" w:rsidR="002B75D1" w:rsidRPr="003C2096" w:rsidRDefault="002B75D1" w:rsidP="002B75D1">
      <w:pPr>
        <w:numPr>
          <w:ilvl w:val="0"/>
          <w:numId w:val="3"/>
        </w:numPr>
        <w:rPr>
          <w:rFonts w:ascii="Cambria" w:hAnsi="Cambria"/>
          <w:sz w:val="22"/>
          <w:szCs w:val="22"/>
        </w:rPr>
      </w:pPr>
      <w:r w:rsidRPr="003C2096">
        <w:rPr>
          <w:rFonts w:ascii="Cambria" w:hAnsi="Cambria"/>
          <w:sz w:val="22"/>
          <w:szCs w:val="22"/>
        </w:rPr>
        <w:t>Ultra-processed foods</w:t>
      </w:r>
    </w:p>
    <w:p w14:paraId="7CC1D75A" w14:textId="77777777" w:rsidR="002B75D1" w:rsidRDefault="002B75D1" w:rsidP="002B75D1">
      <w:pPr>
        <w:numPr>
          <w:ilvl w:val="0"/>
          <w:numId w:val="3"/>
        </w:numPr>
        <w:rPr>
          <w:rFonts w:ascii="Cambria" w:hAnsi="Cambria"/>
          <w:sz w:val="22"/>
          <w:szCs w:val="22"/>
        </w:rPr>
      </w:pPr>
      <w:r w:rsidRPr="003C2096">
        <w:rPr>
          <w:rFonts w:ascii="Cambria" w:hAnsi="Cambria"/>
          <w:sz w:val="22"/>
          <w:szCs w:val="22"/>
        </w:rPr>
        <w:t>Artificial additives</w:t>
      </w:r>
    </w:p>
    <w:p w14:paraId="336F95E0" w14:textId="77777777" w:rsidR="002B75D1" w:rsidRDefault="002B75D1" w:rsidP="002B75D1">
      <w:pPr>
        <w:numPr>
          <w:ilvl w:val="0"/>
          <w:numId w:val="3"/>
        </w:numPr>
        <w:rPr>
          <w:rFonts w:ascii="Cambria" w:hAnsi="Cambria"/>
          <w:sz w:val="22"/>
          <w:szCs w:val="22"/>
        </w:rPr>
      </w:pPr>
      <w:r>
        <w:rPr>
          <w:rFonts w:ascii="Cambria" w:hAnsi="Cambria"/>
          <w:sz w:val="22"/>
          <w:szCs w:val="22"/>
        </w:rPr>
        <w:t>Alcohol</w:t>
      </w:r>
    </w:p>
    <w:p w14:paraId="5AD587B8" w14:textId="77777777" w:rsidR="002B75D1" w:rsidRDefault="002B75D1" w:rsidP="002B75D1">
      <w:pPr>
        <w:numPr>
          <w:ilvl w:val="0"/>
          <w:numId w:val="3"/>
        </w:numPr>
        <w:rPr>
          <w:rFonts w:ascii="Cambria" w:hAnsi="Cambria"/>
          <w:sz w:val="22"/>
          <w:szCs w:val="22"/>
        </w:rPr>
      </w:pPr>
      <w:r>
        <w:rPr>
          <w:rFonts w:ascii="Cambria" w:hAnsi="Cambria"/>
          <w:sz w:val="22"/>
          <w:szCs w:val="22"/>
        </w:rPr>
        <w:t>Excess red meats</w:t>
      </w:r>
    </w:p>
    <w:p w14:paraId="4CC47369" w14:textId="77777777" w:rsidR="002B75D1" w:rsidRPr="003C2096" w:rsidRDefault="002B75D1" w:rsidP="002B75D1">
      <w:pPr>
        <w:numPr>
          <w:ilvl w:val="0"/>
          <w:numId w:val="3"/>
        </w:numPr>
        <w:rPr>
          <w:rFonts w:ascii="Cambria" w:hAnsi="Cambria"/>
          <w:sz w:val="22"/>
          <w:szCs w:val="22"/>
        </w:rPr>
      </w:pPr>
      <w:r w:rsidRPr="003C2096">
        <w:rPr>
          <w:rFonts w:ascii="Cambria" w:hAnsi="Cambria"/>
          <w:sz w:val="22"/>
          <w:szCs w:val="22"/>
        </w:rPr>
        <w:t>Color dyes</w:t>
      </w:r>
    </w:p>
    <w:p w14:paraId="278C6D9F" w14:textId="77777777" w:rsidR="002B75D1" w:rsidRPr="003C2096" w:rsidRDefault="002B75D1" w:rsidP="002B75D1">
      <w:pPr>
        <w:numPr>
          <w:ilvl w:val="0"/>
          <w:numId w:val="3"/>
        </w:numPr>
        <w:rPr>
          <w:rFonts w:ascii="Cambria" w:hAnsi="Cambria"/>
          <w:sz w:val="22"/>
          <w:szCs w:val="22"/>
        </w:rPr>
      </w:pPr>
      <w:r w:rsidRPr="003C2096">
        <w:rPr>
          <w:rFonts w:ascii="Cambria" w:hAnsi="Cambria"/>
          <w:sz w:val="22"/>
          <w:szCs w:val="22"/>
        </w:rPr>
        <w:t>Processed meats</w:t>
      </w:r>
    </w:p>
    <w:p w14:paraId="51562482" w14:textId="77777777" w:rsidR="002B75D1" w:rsidRPr="003C2096" w:rsidRDefault="002B75D1" w:rsidP="002B75D1">
      <w:pPr>
        <w:rPr>
          <w:rFonts w:ascii="Cambria" w:hAnsi="Cambria"/>
          <w:sz w:val="22"/>
          <w:szCs w:val="22"/>
        </w:rPr>
      </w:pPr>
      <w:r w:rsidRPr="003C2096">
        <w:rPr>
          <w:rFonts w:ascii="Cambria" w:hAnsi="Cambria"/>
          <w:sz w:val="22"/>
          <w:szCs w:val="22"/>
        </w:rPr>
        <w:t>These items contribute to inflammation and can increase the risk of several types of cancer.</w:t>
      </w:r>
    </w:p>
    <w:p w14:paraId="70C36E75" w14:textId="77777777" w:rsidR="002B75D1" w:rsidRPr="003C2096" w:rsidRDefault="002B75D1" w:rsidP="002B75D1">
      <w:pPr>
        <w:rPr>
          <w:rFonts w:ascii="Cambria" w:hAnsi="Cambria"/>
          <w:sz w:val="22"/>
          <w:szCs w:val="22"/>
        </w:rPr>
      </w:pPr>
      <w:r w:rsidRPr="003C2096">
        <w:rPr>
          <w:rFonts w:ascii="Cambria" w:hAnsi="Cambria"/>
          <w:sz w:val="22"/>
          <w:szCs w:val="22"/>
        </w:rPr>
        <w:t>To learn more about how cooking and nutrition work together to improve your health, visit the OSF HealthCare Cancer Institute Teaching Kitchen's </w:t>
      </w:r>
      <w:hyperlink r:id="rId5" w:tgtFrame="_blank" w:tooltip="https://www.osfhealthcare.org/services/specialties/cancer/patients-families/support-programs/teaching-kitchen" w:history="1">
        <w:r w:rsidRPr="003C2096">
          <w:rPr>
            <w:rStyle w:val="Hyperlink"/>
            <w:rFonts w:ascii="Cambria" w:hAnsi="Cambria"/>
            <w:sz w:val="22"/>
            <w:szCs w:val="22"/>
          </w:rPr>
          <w:t>website</w:t>
        </w:r>
      </w:hyperlink>
      <w:r w:rsidRPr="003C2096">
        <w:rPr>
          <w:rFonts w:ascii="Cambria" w:hAnsi="Cambria"/>
          <w:sz w:val="22"/>
          <w:szCs w:val="22"/>
        </w:rPr>
        <w:t>. </w:t>
      </w:r>
    </w:p>
    <w:p w14:paraId="1471798A" w14:textId="77777777" w:rsidR="002B75D1" w:rsidRPr="003C2096" w:rsidRDefault="002B75D1" w:rsidP="002B75D1">
      <w:pPr>
        <w:rPr>
          <w:rFonts w:ascii="Cambria" w:hAnsi="Cambria"/>
          <w:sz w:val="22"/>
          <w:szCs w:val="22"/>
        </w:rPr>
      </w:pPr>
    </w:p>
    <w:p w14:paraId="52521277" w14:textId="77777777" w:rsidR="002B75D1" w:rsidRDefault="002B75D1"/>
    <w:sectPr w:rsidR="002B75D1" w:rsidSect="002B75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35420"/>
    <w:multiLevelType w:val="multilevel"/>
    <w:tmpl w:val="4C5C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F3E68"/>
    <w:multiLevelType w:val="multilevel"/>
    <w:tmpl w:val="DC34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164988"/>
    <w:multiLevelType w:val="multilevel"/>
    <w:tmpl w:val="62F8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569041">
    <w:abstractNumId w:val="0"/>
  </w:num>
  <w:num w:numId="2" w16cid:durableId="1978755383">
    <w:abstractNumId w:val="2"/>
  </w:num>
  <w:num w:numId="3" w16cid:durableId="572933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5D1"/>
    <w:rsid w:val="002B75D1"/>
    <w:rsid w:val="0058449E"/>
    <w:rsid w:val="00D37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8EDD1"/>
  <w15:chartTrackingRefBased/>
  <w15:docId w15:val="{A83EC0AE-0B11-4CB8-872A-48A807F02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5D1"/>
  </w:style>
  <w:style w:type="paragraph" w:styleId="Heading1">
    <w:name w:val="heading 1"/>
    <w:basedOn w:val="Normal"/>
    <w:next w:val="Normal"/>
    <w:link w:val="Heading1Char"/>
    <w:uiPriority w:val="9"/>
    <w:qFormat/>
    <w:rsid w:val="002B7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5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5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5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5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5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5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5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5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5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5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5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5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5D1"/>
    <w:rPr>
      <w:rFonts w:eastAsiaTheme="majorEastAsia" w:cstheme="majorBidi"/>
      <w:color w:val="272727" w:themeColor="text1" w:themeTint="D8"/>
    </w:rPr>
  </w:style>
  <w:style w:type="paragraph" w:styleId="Title">
    <w:name w:val="Title"/>
    <w:basedOn w:val="Normal"/>
    <w:next w:val="Normal"/>
    <w:link w:val="TitleChar"/>
    <w:uiPriority w:val="10"/>
    <w:qFormat/>
    <w:rsid w:val="002B7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5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5D1"/>
    <w:pPr>
      <w:spacing w:before="160"/>
      <w:jc w:val="center"/>
    </w:pPr>
    <w:rPr>
      <w:i/>
      <w:iCs/>
      <w:color w:val="404040" w:themeColor="text1" w:themeTint="BF"/>
    </w:rPr>
  </w:style>
  <w:style w:type="character" w:customStyle="1" w:styleId="QuoteChar">
    <w:name w:val="Quote Char"/>
    <w:basedOn w:val="DefaultParagraphFont"/>
    <w:link w:val="Quote"/>
    <w:uiPriority w:val="29"/>
    <w:rsid w:val="002B75D1"/>
    <w:rPr>
      <w:i/>
      <w:iCs/>
      <w:color w:val="404040" w:themeColor="text1" w:themeTint="BF"/>
    </w:rPr>
  </w:style>
  <w:style w:type="paragraph" w:styleId="ListParagraph">
    <w:name w:val="List Paragraph"/>
    <w:basedOn w:val="Normal"/>
    <w:uiPriority w:val="34"/>
    <w:qFormat/>
    <w:rsid w:val="002B75D1"/>
    <w:pPr>
      <w:ind w:left="720"/>
      <w:contextualSpacing/>
    </w:pPr>
  </w:style>
  <w:style w:type="character" w:styleId="IntenseEmphasis">
    <w:name w:val="Intense Emphasis"/>
    <w:basedOn w:val="DefaultParagraphFont"/>
    <w:uiPriority w:val="21"/>
    <w:qFormat/>
    <w:rsid w:val="002B75D1"/>
    <w:rPr>
      <w:i/>
      <w:iCs/>
      <w:color w:val="0F4761" w:themeColor="accent1" w:themeShade="BF"/>
    </w:rPr>
  </w:style>
  <w:style w:type="paragraph" w:styleId="IntenseQuote">
    <w:name w:val="Intense Quote"/>
    <w:basedOn w:val="Normal"/>
    <w:next w:val="Normal"/>
    <w:link w:val="IntenseQuoteChar"/>
    <w:uiPriority w:val="30"/>
    <w:qFormat/>
    <w:rsid w:val="002B7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5D1"/>
    <w:rPr>
      <w:i/>
      <w:iCs/>
      <w:color w:val="0F4761" w:themeColor="accent1" w:themeShade="BF"/>
    </w:rPr>
  </w:style>
  <w:style w:type="character" w:styleId="IntenseReference">
    <w:name w:val="Intense Reference"/>
    <w:basedOn w:val="DefaultParagraphFont"/>
    <w:uiPriority w:val="32"/>
    <w:qFormat/>
    <w:rsid w:val="002B75D1"/>
    <w:rPr>
      <w:b/>
      <w:bCs/>
      <w:smallCaps/>
      <w:color w:val="0F4761" w:themeColor="accent1" w:themeShade="BF"/>
      <w:spacing w:val="5"/>
    </w:rPr>
  </w:style>
  <w:style w:type="character" w:styleId="Hyperlink">
    <w:name w:val="Hyperlink"/>
    <w:basedOn w:val="DefaultParagraphFont"/>
    <w:uiPriority w:val="99"/>
    <w:unhideWhenUsed/>
    <w:rsid w:val="002B75D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sfhealthcare.org/services/specialties/cancer/patients-families/support-programs/teaching-kitch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1001</Words>
  <Characters>5351</Characters>
  <Application>Microsoft Office Word</Application>
  <DocSecurity>0</DocSecurity>
  <Lines>90</Lines>
  <Paragraphs>66</Paragraphs>
  <ScaleCrop>false</ScaleCrop>
  <Company>OSF HealthCare</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2</cp:revision>
  <dcterms:created xsi:type="dcterms:W3CDTF">2025-11-27T02:07:00Z</dcterms:created>
  <dcterms:modified xsi:type="dcterms:W3CDTF">2025-11-27T02:14:00Z</dcterms:modified>
</cp:coreProperties>
</file>